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E56" w:rsidRDefault="00975E56" w:rsidP="00975E56">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975E56" w:rsidRDefault="00975E56" w:rsidP="00975E56">
      <w:pPr>
        <w:shd w:val="clear" w:color="auto" w:fill="FFFFFF"/>
        <w:jc w:val="center"/>
        <w:rPr>
          <w:rFonts w:hint="eastAsia"/>
          <w:color w:val="676767"/>
          <w:szCs w:val="21"/>
        </w:rPr>
      </w:pPr>
      <w:proofErr w:type="gramStart"/>
      <w:r>
        <w:rPr>
          <w:rStyle w:val="grame"/>
          <w:rFonts w:ascii="仿宋_GB2312" w:eastAsia="仿宋_GB2312" w:hint="eastAsia"/>
          <w:b/>
          <w:bCs/>
          <w:color w:val="676767"/>
          <w:sz w:val="30"/>
          <w:szCs w:val="30"/>
        </w:rPr>
        <w:t>沪告字</w:t>
      </w:r>
      <w:proofErr w:type="gramEnd"/>
      <w:r>
        <w:rPr>
          <w:rFonts w:ascii="仿宋_GB2312" w:eastAsia="仿宋_GB2312" w:hint="eastAsia"/>
          <w:b/>
          <w:bCs/>
          <w:color w:val="676767"/>
          <w:sz w:val="30"/>
          <w:szCs w:val="30"/>
        </w:rPr>
        <w:t>（2019）第</w:t>
      </w:r>
      <w:bookmarkStart w:id="0" w:name="tdscWebOfficeNoticeStat_newNoticeNo_1"/>
      <w:r>
        <w:rPr>
          <w:rFonts w:ascii="仿宋_GB2312" w:eastAsia="仿宋_GB2312" w:hint="eastAsia"/>
          <w:b/>
          <w:bCs/>
          <w:color w:val="636363"/>
          <w:sz w:val="30"/>
          <w:szCs w:val="30"/>
        </w:rPr>
        <w:t>099</w:t>
      </w:r>
      <w:bookmarkEnd w:id="0"/>
      <w:r>
        <w:rPr>
          <w:rFonts w:ascii="仿宋_GB2312" w:eastAsia="仿宋_GB2312" w:hint="eastAsia"/>
          <w:b/>
          <w:bCs/>
          <w:color w:val="676767"/>
          <w:sz w:val="30"/>
          <w:szCs w:val="30"/>
        </w:rPr>
        <w:t>号</w:t>
      </w:r>
    </w:p>
    <w:p w:rsidR="00975E56" w:rsidRDefault="00975E56" w:rsidP="00975E56">
      <w:pPr>
        <w:shd w:val="clear" w:color="auto" w:fill="FFFFFF"/>
        <w:spacing w:line="315" w:lineRule="atLeast"/>
        <w:ind w:firstLine="560"/>
        <w:rPr>
          <w:rFonts w:hint="eastAsia"/>
          <w:color w:val="676767"/>
          <w:szCs w:val="21"/>
        </w:rPr>
      </w:pPr>
      <w:r>
        <w:rPr>
          <w:rFonts w:hint="eastAsia"/>
          <w:color w:val="676767"/>
          <w:sz w:val="28"/>
          <w:szCs w:val="28"/>
        </w:rPr>
        <w:t> </w:t>
      </w:r>
    </w:p>
    <w:p w:rsidR="00975E56" w:rsidRDefault="00975E56" w:rsidP="00975E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Count"/>
      <w:bookmarkStart w:id="2" w:name="tdscWebOfficeNoticeStat_districtList"/>
      <w:bookmarkEnd w:id="1"/>
      <w:r>
        <w:rPr>
          <w:rFonts w:ascii="仿宋_GB2312" w:eastAsia="仿宋_GB2312" w:hint="eastAsia"/>
          <w:color w:val="636363"/>
          <w:sz w:val="28"/>
          <w:szCs w:val="28"/>
        </w:rPr>
        <w:t>松江区</w:t>
      </w:r>
      <w:bookmarkEnd w:id="2"/>
      <w:r>
        <w:rPr>
          <w:rFonts w:ascii="仿宋_GB2312" w:eastAsia="仿宋_GB2312" w:hint="eastAsia"/>
          <w:color w:val="676767"/>
          <w:sz w:val="28"/>
          <w:szCs w:val="28"/>
        </w:rPr>
        <w:t>1个地区共计</w:t>
      </w:r>
      <w:bookmarkStart w:id="3" w:name="tdscWebOfficeNoticeStat_blockCount"/>
      <w:r>
        <w:rPr>
          <w:rFonts w:ascii="仿宋_GB2312" w:eastAsia="仿宋_GB2312" w:hint="eastAsia"/>
          <w:color w:val="636363"/>
          <w:sz w:val="28"/>
          <w:szCs w:val="28"/>
        </w:rPr>
        <w:t>1</w:t>
      </w:r>
      <w:bookmarkEnd w:id="3"/>
      <w:r>
        <w:rPr>
          <w:rFonts w:ascii="仿宋_GB2312" w:eastAsia="仿宋_GB2312" w:hint="eastAsia"/>
          <w:color w:val="676767"/>
          <w:sz w:val="28"/>
          <w:szCs w:val="28"/>
        </w:rPr>
        <w:t>幅国有建设用地使用权的公告。现将有关情况公告如下：</w:t>
      </w:r>
    </w:p>
    <w:p w:rsidR="00975E56" w:rsidRDefault="00975E56" w:rsidP="00975E56">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3890" w:type="dxa"/>
        <w:jc w:val="center"/>
        <w:tblCellMar>
          <w:left w:w="0" w:type="dxa"/>
          <w:right w:w="0" w:type="dxa"/>
        </w:tblCellMar>
        <w:tblLook w:val="04A0" w:firstRow="1" w:lastRow="0" w:firstColumn="1" w:lastColumn="0" w:noHBand="0" w:noVBand="1"/>
      </w:tblPr>
      <w:tblGrid>
        <w:gridCol w:w="1329"/>
        <w:gridCol w:w="1480"/>
        <w:gridCol w:w="1480"/>
        <w:gridCol w:w="1150"/>
        <w:gridCol w:w="1150"/>
        <w:gridCol w:w="1115"/>
        <w:gridCol w:w="1115"/>
        <w:gridCol w:w="1173"/>
        <w:gridCol w:w="1177"/>
        <w:gridCol w:w="1486"/>
        <w:gridCol w:w="1235"/>
      </w:tblGrid>
      <w:tr w:rsidR="00975E56" w:rsidTr="00975E56">
        <w:trPr>
          <w:trHeight w:val="287"/>
          <w:jc w:val="center"/>
        </w:trPr>
        <w:tc>
          <w:tcPr>
            <w:tcW w:w="109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jc w:val="center"/>
              <w:rPr>
                <w:rFonts w:hint="eastAsia"/>
                <w:color w:val="676767"/>
                <w:szCs w:val="21"/>
              </w:rPr>
            </w:pPr>
            <w:r>
              <w:rPr>
                <w:rFonts w:ascii="仿宋_GB2312" w:eastAsia="仿宋_GB2312" w:hint="eastAsia"/>
                <w:color w:val="676767"/>
                <w:szCs w:val="21"/>
              </w:rPr>
              <w:t>地块</w:t>
            </w:r>
          </w:p>
          <w:p w:rsidR="00975E56" w:rsidRDefault="00975E56">
            <w:pPr>
              <w:jc w:val="center"/>
              <w:rPr>
                <w:rFonts w:hint="eastAsia"/>
                <w:color w:val="676767"/>
                <w:szCs w:val="21"/>
              </w:rPr>
            </w:pPr>
            <w:r>
              <w:rPr>
                <w:rFonts w:ascii="仿宋_GB2312" w:eastAsia="仿宋_GB2312" w:hint="eastAsia"/>
                <w:color w:val="676767"/>
                <w:szCs w:val="21"/>
              </w:rPr>
              <w:t>公告号</w:t>
            </w:r>
          </w:p>
        </w:tc>
        <w:tc>
          <w:tcPr>
            <w:tcW w:w="110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ind w:left="-84" w:right="-107"/>
              <w:jc w:val="center"/>
              <w:rPr>
                <w:rFonts w:hint="eastAsia"/>
                <w:color w:val="676767"/>
                <w:szCs w:val="21"/>
              </w:rPr>
            </w:pPr>
            <w:r>
              <w:rPr>
                <w:rFonts w:ascii="仿宋_GB2312" w:eastAsia="仿宋_GB2312" w:hint="eastAsia"/>
                <w:color w:val="676767"/>
                <w:szCs w:val="21"/>
              </w:rPr>
              <w:t>地块</w:t>
            </w:r>
          </w:p>
          <w:p w:rsidR="00975E56" w:rsidRDefault="00975E56">
            <w:pPr>
              <w:jc w:val="center"/>
              <w:rPr>
                <w:rFonts w:hint="eastAsia"/>
                <w:color w:val="676767"/>
                <w:szCs w:val="21"/>
              </w:rPr>
            </w:pPr>
            <w:r>
              <w:rPr>
                <w:rFonts w:ascii="仿宋_GB2312" w:eastAsia="仿宋_GB2312" w:hint="eastAsia"/>
                <w:color w:val="676767"/>
                <w:szCs w:val="21"/>
              </w:rPr>
              <w:t>名称</w:t>
            </w:r>
          </w:p>
        </w:tc>
        <w:tc>
          <w:tcPr>
            <w:tcW w:w="10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ind w:left="-107" w:right="-107"/>
              <w:jc w:val="center"/>
              <w:rPr>
                <w:rFonts w:hint="eastAsia"/>
                <w:color w:val="676767"/>
                <w:szCs w:val="21"/>
              </w:rPr>
            </w:pPr>
            <w:r>
              <w:rPr>
                <w:rFonts w:ascii="仿宋_GB2312" w:eastAsia="仿宋_GB2312" w:hint="eastAsia"/>
                <w:color w:val="676767"/>
                <w:szCs w:val="21"/>
              </w:rPr>
              <w:t>四至</w:t>
            </w:r>
          </w:p>
          <w:p w:rsidR="00975E56" w:rsidRDefault="00975E56">
            <w:pPr>
              <w:ind w:left="-107" w:right="-107"/>
              <w:jc w:val="center"/>
              <w:rPr>
                <w:rFonts w:hint="eastAsia"/>
                <w:color w:val="676767"/>
                <w:szCs w:val="21"/>
              </w:rPr>
            </w:pPr>
            <w:r>
              <w:rPr>
                <w:rFonts w:ascii="仿宋_GB2312" w:eastAsia="仿宋_GB2312" w:hint="eastAsia"/>
                <w:color w:val="676767"/>
                <w:szCs w:val="21"/>
              </w:rPr>
              <w:t>范围</w:t>
            </w:r>
          </w:p>
        </w:tc>
        <w:tc>
          <w:tcPr>
            <w:tcW w:w="9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ind w:left="-31"/>
              <w:jc w:val="center"/>
              <w:rPr>
                <w:rFonts w:hint="eastAsia"/>
                <w:color w:val="676767"/>
                <w:szCs w:val="21"/>
              </w:rPr>
            </w:pPr>
            <w:r>
              <w:rPr>
                <w:rFonts w:ascii="仿宋_GB2312" w:eastAsia="仿宋_GB2312" w:hint="eastAsia"/>
                <w:color w:val="676767"/>
                <w:szCs w:val="21"/>
              </w:rPr>
              <w:t>土地</w:t>
            </w:r>
          </w:p>
          <w:p w:rsidR="00975E56" w:rsidRDefault="00975E56">
            <w:pPr>
              <w:ind w:left="-31"/>
              <w:jc w:val="center"/>
              <w:rPr>
                <w:rFonts w:hint="eastAsia"/>
                <w:color w:val="676767"/>
                <w:szCs w:val="21"/>
              </w:rPr>
            </w:pPr>
            <w:r>
              <w:rPr>
                <w:rFonts w:ascii="仿宋_GB2312" w:eastAsia="仿宋_GB2312" w:hint="eastAsia"/>
                <w:color w:val="676767"/>
                <w:szCs w:val="21"/>
              </w:rPr>
              <w:t>用途</w:t>
            </w:r>
          </w:p>
        </w:tc>
        <w:tc>
          <w:tcPr>
            <w:tcW w:w="9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ind w:left="-31"/>
              <w:jc w:val="center"/>
              <w:rPr>
                <w:rFonts w:hint="eastAsia"/>
                <w:color w:val="676767"/>
                <w:szCs w:val="21"/>
              </w:rPr>
            </w:pPr>
            <w:r>
              <w:rPr>
                <w:rFonts w:ascii="仿宋_GB2312" w:eastAsia="仿宋_GB2312" w:hint="eastAsia"/>
                <w:color w:val="676767"/>
                <w:szCs w:val="21"/>
              </w:rPr>
              <w:t>准入产业类型</w:t>
            </w:r>
          </w:p>
        </w:tc>
        <w:tc>
          <w:tcPr>
            <w:tcW w:w="87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ind w:left="-107" w:right="-107"/>
              <w:jc w:val="center"/>
              <w:rPr>
                <w:rFonts w:hint="eastAsia"/>
                <w:color w:val="676767"/>
                <w:szCs w:val="21"/>
              </w:rPr>
            </w:pPr>
            <w:r>
              <w:rPr>
                <w:rFonts w:ascii="仿宋_GB2312" w:eastAsia="仿宋_GB2312" w:hint="eastAsia"/>
                <w:color w:val="676767"/>
                <w:szCs w:val="21"/>
              </w:rPr>
              <w:t>土地</w:t>
            </w:r>
          </w:p>
          <w:p w:rsidR="00975E56" w:rsidRDefault="00975E56">
            <w:pPr>
              <w:ind w:left="-107" w:right="-107"/>
              <w:jc w:val="center"/>
              <w:rPr>
                <w:rFonts w:hint="eastAsia"/>
                <w:color w:val="676767"/>
                <w:szCs w:val="21"/>
              </w:rPr>
            </w:pPr>
            <w:r>
              <w:rPr>
                <w:rFonts w:ascii="仿宋_GB2312" w:eastAsia="仿宋_GB2312" w:hint="eastAsia"/>
                <w:color w:val="676767"/>
                <w:szCs w:val="21"/>
              </w:rPr>
              <w:t>总面积</w:t>
            </w:r>
          </w:p>
          <w:p w:rsidR="00975E56" w:rsidRDefault="00975E56">
            <w:pPr>
              <w:ind w:left="-107" w:right="-107"/>
              <w:jc w:val="center"/>
              <w:rPr>
                <w:rFonts w:hint="eastAsia"/>
                <w:color w:val="676767"/>
                <w:szCs w:val="21"/>
              </w:rPr>
            </w:pPr>
            <w:r>
              <w:rPr>
                <w:rFonts w:ascii="仿宋_GB2312" w:eastAsia="仿宋_GB2312" w:hint="eastAsia"/>
                <w:color w:val="676767"/>
                <w:szCs w:val="21"/>
              </w:rPr>
              <w:t>（平方米）</w:t>
            </w:r>
          </w:p>
        </w:tc>
        <w:tc>
          <w:tcPr>
            <w:tcW w:w="9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ind w:right="-147"/>
              <w:jc w:val="center"/>
              <w:rPr>
                <w:rFonts w:hint="eastAsia"/>
                <w:color w:val="676767"/>
                <w:szCs w:val="21"/>
              </w:rPr>
            </w:pPr>
            <w:r>
              <w:rPr>
                <w:rFonts w:ascii="仿宋_GB2312" w:eastAsia="仿宋_GB2312" w:hint="eastAsia"/>
                <w:color w:val="676767"/>
                <w:szCs w:val="21"/>
              </w:rPr>
              <w:t>出让</w:t>
            </w:r>
          </w:p>
          <w:p w:rsidR="00975E56" w:rsidRDefault="00975E56">
            <w:pPr>
              <w:ind w:right="-147"/>
              <w:jc w:val="center"/>
              <w:rPr>
                <w:rFonts w:hint="eastAsia"/>
                <w:color w:val="676767"/>
                <w:szCs w:val="21"/>
              </w:rPr>
            </w:pPr>
            <w:r>
              <w:rPr>
                <w:rFonts w:ascii="仿宋_GB2312" w:eastAsia="仿宋_GB2312" w:hint="eastAsia"/>
                <w:color w:val="676767"/>
                <w:szCs w:val="21"/>
              </w:rPr>
              <w:t>面积</w:t>
            </w:r>
          </w:p>
          <w:p w:rsidR="00975E56" w:rsidRDefault="00975E56">
            <w:pPr>
              <w:ind w:right="-84"/>
              <w:jc w:val="center"/>
              <w:rPr>
                <w:rFonts w:hint="eastAsia"/>
                <w:color w:val="676767"/>
                <w:szCs w:val="21"/>
              </w:rPr>
            </w:pPr>
            <w:r>
              <w:rPr>
                <w:rFonts w:ascii="仿宋_GB2312" w:eastAsia="仿宋_GB2312" w:hint="eastAsia"/>
                <w:color w:val="676767"/>
                <w:szCs w:val="21"/>
              </w:rPr>
              <w:t>（平方米）</w:t>
            </w:r>
          </w:p>
        </w:tc>
        <w:tc>
          <w:tcPr>
            <w:tcW w:w="193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jc w:val="center"/>
              <w:rPr>
                <w:rFonts w:hint="eastAsia"/>
                <w:color w:val="676767"/>
                <w:szCs w:val="21"/>
              </w:rPr>
            </w:pPr>
            <w:r>
              <w:rPr>
                <w:rFonts w:ascii="仿宋_GB2312" w:eastAsia="仿宋_GB2312" w:hint="eastAsia"/>
                <w:color w:val="676767"/>
                <w:szCs w:val="21"/>
              </w:rPr>
              <w:t>规划指标</w:t>
            </w:r>
          </w:p>
          <w:p w:rsidR="00975E56" w:rsidRDefault="00975E56">
            <w:pPr>
              <w:jc w:val="center"/>
              <w:rPr>
                <w:rFonts w:hint="eastAsia"/>
                <w:color w:val="676767"/>
                <w:szCs w:val="21"/>
              </w:rPr>
            </w:pPr>
            <w:r>
              <w:rPr>
                <w:rFonts w:ascii="仿宋_GB2312" w:eastAsia="仿宋_GB2312" w:hint="eastAsia"/>
                <w:color w:val="676767"/>
                <w:szCs w:val="21"/>
              </w:rPr>
              <w:t>要求</w:t>
            </w:r>
          </w:p>
        </w:tc>
        <w:tc>
          <w:tcPr>
            <w:tcW w:w="122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投资强度</w:t>
            </w:r>
          </w:p>
          <w:p w:rsidR="00975E56" w:rsidRDefault="00975E56">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（不低于）</w:t>
            </w:r>
          </w:p>
          <w:p w:rsidR="00975E56" w:rsidRDefault="00975E56">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（万元/亩）</w:t>
            </w:r>
          </w:p>
        </w:tc>
        <w:tc>
          <w:tcPr>
            <w:tcW w:w="101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jc w:val="center"/>
              <w:rPr>
                <w:rFonts w:hint="eastAsia"/>
                <w:color w:val="676767"/>
                <w:szCs w:val="21"/>
              </w:rPr>
            </w:pPr>
            <w:r>
              <w:rPr>
                <w:rFonts w:ascii="仿宋_GB2312" w:eastAsia="仿宋_GB2312" w:hint="eastAsia"/>
                <w:color w:val="676767"/>
                <w:szCs w:val="21"/>
              </w:rPr>
              <w:t>保证金（万元）</w:t>
            </w:r>
          </w:p>
        </w:tc>
      </w:tr>
      <w:tr w:rsidR="00975E56" w:rsidTr="00975E56">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75E56" w:rsidRDefault="00975E5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75E56" w:rsidRDefault="00975E5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75E56" w:rsidRDefault="00975E5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75E56" w:rsidRDefault="00975E5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75E56" w:rsidRDefault="00975E5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75E56" w:rsidRDefault="00975E56">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75E56" w:rsidRDefault="00975E56">
            <w:pPr>
              <w:rPr>
                <w:rFonts w:ascii="宋体" w:eastAsia="宋体" w:hAnsi="宋体" w:cs="宋体"/>
                <w:color w:val="676767"/>
                <w:szCs w:val="21"/>
              </w:rPr>
            </w:pP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ind w:left="-64" w:right="-56"/>
              <w:jc w:val="center"/>
              <w:rPr>
                <w:rFonts w:hint="eastAsia"/>
                <w:color w:val="676767"/>
                <w:szCs w:val="21"/>
              </w:rPr>
            </w:pPr>
            <w:r>
              <w:rPr>
                <w:rFonts w:ascii="仿宋_GB2312" w:eastAsia="仿宋_GB2312" w:hint="eastAsia"/>
                <w:color w:val="676767"/>
                <w:szCs w:val="21"/>
              </w:rPr>
              <w:t>容积</w:t>
            </w:r>
          </w:p>
          <w:p w:rsidR="00975E56" w:rsidRDefault="00975E56">
            <w:pPr>
              <w:jc w:val="center"/>
              <w:rPr>
                <w:rFonts w:hint="eastAsia"/>
                <w:color w:val="676767"/>
                <w:szCs w:val="21"/>
              </w:rPr>
            </w:pPr>
            <w:r>
              <w:rPr>
                <w:rFonts w:ascii="仿宋_GB2312" w:eastAsia="仿宋_GB2312" w:hint="eastAsia"/>
                <w:color w:val="676767"/>
                <w:szCs w:val="21"/>
              </w:rPr>
              <w:t>率</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jc w:val="center"/>
              <w:rPr>
                <w:rFonts w:hint="eastAsia"/>
                <w:color w:val="676767"/>
                <w:szCs w:val="21"/>
              </w:rPr>
            </w:pPr>
            <w:r>
              <w:rPr>
                <w:rFonts w:ascii="仿宋_GB2312" w:eastAsia="仿宋_GB2312" w:hint="eastAsia"/>
                <w:color w:val="676767"/>
                <w:szCs w:val="21"/>
              </w:rPr>
              <w:t>建筑</w:t>
            </w:r>
          </w:p>
          <w:p w:rsidR="00975E56" w:rsidRDefault="00975E56">
            <w:pPr>
              <w:jc w:val="center"/>
              <w:rPr>
                <w:rFonts w:hint="eastAsia"/>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75E56" w:rsidRDefault="00975E56">
            <w:pPr>
              <w:rPr>
                <w:rFonts w:ascii="宋体" w:eastAsia="宋体" w:hAnsi="宋体" w:cs="宋体"/>
                <w:color w:val="676767"/>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75E56" w:rsidRDefault="00975E56">
            <w:pPr>
              <w:rPr>
                <w:rFonts w:ascii="宋体" w:eastAsia="宋体" w:hAnsi="宋体" w:cs="宋体"/>
                <w:color w:val="676767"/>
                <w:szCs w:val="21"/>
              </w:rPr>
            </w:pPr>
          </w:p>
        </w:tc>
      </w:tr>
      <w:tr w:rsidR="00975E56" w:rsidTr="00975E56">
        <w:trPr>
          <w:trHeight w:val="474"/>
          <w:jc w:val="center"/>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ind w:left="-107" w:right="-107"/>
              <w:jc w:val="center"/>
              <w:rPr>
                <w:rFonts w:hint="eastAsia"/>
                <w:color w:val="676767"/>
                <w:szCs w:val="21"/>
              </w:rPr>
            </w:pPr>
            <w:r>
              <w:rPr>
                <w:rFonts w:ascii="仿宋_GB2312" w:eastAsia="仿宋_GB2312" w:hint="eastAsia"/>
                <w:color w:val="676767"/>
                <w:szCs w:val="21"/>
              </w:rPr>
              <w:t>201909901</w:t>
            </w:r>
          </w:p>
        </w:tc>
        <w:tc>
          <w:tcPr>
            <w:tcW w:w="1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jc w:val="center"/>
              <w:rPr>
                <w:rFonts w:hint="eastAsia"/>
                <w:color w:val="676767"/>
                <w:szCs w:val="21"/>
              </w:rPr>
            </w:pPr>
            <w:r>
              <w:rPr>
                <w:rFonts w:ascii="仿宋_GB2312" w:eastAsia="仿宋_GB2312" w:hint="eastAsia"/>
                <w:color w:val="676767"/>
                <w:sz w:val="20"/>
                <w:szCs w:val="20"/>
              </w:rPr>
              <w:t>松江区车墩镇工业区CD-16-003（SJC10027单元15-01-A号）地块</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jc w:val="center"/>
              <w:rPr>
                <w:rFonts w:hint="eastAsia"/>
                <w:color w:val="676767"/>
                <w:szCs w:val="21"/>
              </w:rPr>
            </w:pPr>
            <w:r>
              <w:rPr>
                <w:rFonts w:ascii="仿宋_GB2312" w:eastAsia="仿宋_GB2312" w:hint="eastAsia"/>
                <w:color w:val="676767"/>
                <w:sz w:val="20"/>
                <w:szCs w:val="20"/>
              </w:rPr>
              <w:t>东至:河道,南至:15-01-C地块,西至:15-01-B地块,北至:腾远路</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jc w:val="center"/>
              <w:rPr>
                <w:rFonts w:hint="eastAsia"/>
                <w:color w:val="676767"/>
                <w:szCs w:val="21"/>
              </w:rPr>
            </w:pPr>
            <w:r>
              <w:rPr>
                <w:rFonts w:ascii="仿宋_GB2312" w:eastAsia="仿宋_GB2312" w:hint="eastAsia"/>
                <w:color w:val="676767"/>
                <w:sz w:val="20"/>
                <w:szCs w:val="20"/>
              </w:rPr>
              <w:t>工业用地</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jc w:val="center"/>
              <w:rPr>
                <w:rFonts w:hint="eastAsia"/>
                <w:color w:val="676767"/>
                <w:szCs w:val="21"/>
              </w:rPr>
            </w:pPr>
            <w:r>
              <w:rPr>
                <w:rFonts w:ascii="仿宋_GB2312" w:eastAsia="仿宋_GB2312" w:hint="eastAsia"/>
                <w:color w:val="676767"/>
                <w:sz w:val="20"/>
                <w:szCs w:val="20"/>
              </w:rPr>
              <w:t>汽车修理与维护</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jc w:val="center"/>
              <w:rPr>
                <w:rFonts w:hint="eastAsia"/>
                <w:color w:val="676767"/>
                <w:szCs w:val="21"/>
              </w:rPr>
            </w:pPr>
            <w:r>
              <w:rPr>
                <w:rFonts w:ascii="仿宋_GB2312" w:eastAsia="仿宋_GB2312" w:hint="eastAsia"/>
                <w:color w:val="676767"/>
                <w:sz w:val="20"/>
                <w:szCs w:val="20"/>
              </w:rPr>
              <w:t>4349.10</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jc w:val="center"/>
              <w:rPr>
                <w:rFonts w:hint="eastAsia"/>
                <w:color w:val="676767"/>
                <w:szCs w:val="21"/>
              </w:rPr>
            </w:pPr>
            <w:r>
              <w:rPr>
                <w:rFonts w:ascii="仿宋_GB2312" w:eastAsia="仿宋_GB2312" w:hint="eastAsia"/>
                <w:color w:val="676767"/>
                <w:sz w:val="20"/>
                <w:szCs w:val="20"/>
              </w:rPr>
              <w:t>4112.90</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jc w:val="center"/>
              <w:rPr>
                <w:rFonts w:hint="eastAsia"/>
                <w:color w:val="676767"/>
                <w:szCs w:val="21"/>
              </w:rPr>
            </w:pPr>
            <w:r>
              <w:rPr>
                <w:rFonts w:ascii="仿宋_GB2312" w:eastAsia="仿宋_GB2312" w:hint="eastAsia"/>
                <w:color w:val="676767"/>
                <w:sz w:val="20"/>
                <w:szCs w:val="20"/>
              </w:rPr>
              <w:t>1.67</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jc w:val="center"/>
              <w:rPr>
                <w:rFonts w:hint="eastAsia"/>
                <w:color w:val="676767"/>
                <w:szCs w:val="21"/>
              </w:rPr>
            </w:pPr>
            <w:r>
              <w:rPr>
                <w:rFonts w:ascii="仿宋_GB2312" w:eastAsia="仿宋_GB2312" w:hint="eastAsia"/>
                <w:color w:val="676767"/>
                <w:sz w:val="20"/>
                <w:szCs w:val="20"/>
              </w:rPr>
              <w:t>最终以审定的规划方案为准</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jc w:val="center"/>
              <w:rPr>
                <w:rFonts w:hint="eastAsia"/>
                <w:color w:val="676767"/>
                <w:szCs w:val="21"/>
              </w:rPr>
            </w:pPr>
            <w:r>
              <w:rPr>
                <w:rFonts w:ascii="仿宋_GB2312" w:eastAsia="仿宋_GB2312" w:hint="eastAsia"/>
                <w:color w:val="676767"/>
                <w:sz w:val="20"/>
                <w:szCs w:val="20"/>
              </w:rPr>
              <w:t>444</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75E56" w:rsidRDefault="00975E56">
            <w:pPr>
              <w:jc w:val="center"/>
              <w:rPr>
                <w:rFonts w:hint="eastAsia"/>
                <w:color w:val="676767"/>
                <w:szCs w:val="21"/>
              </w:rPr>
            </w:pPr>
            <w:r>
              <w:rPr>
                <w:rFonts w:ascii="仿宋_GB2312" w:eastAsia="仿宋_GB2312" w:hint="eastAsia"/>
                <w:color w:val="676767"/>
                <w:sz w:val="20"/>
                <w:szCs w:val="20"/>
              </w:rPr>
              <w:t>38.00</w:t>
            </w:r>
          </w:p>
        </w:tc>
      </w:tr>
    </w:tbl>
    <w:p w:rsidR="00975E56" w:rsidRDefault="00975E56" w:rsidP="00975E56">
      <w:pPr>
        <w:shd w:val="clear" w:color="auto" w:fill="FFFFFF"/>
        <w:rPr>
          <w:rFonts w:ascii="宋体" w:eastAsia="宋体" w:hAnsi="宋体" w:hint="eastAsia"/>
          <w:color w:val="676767"/>
          <w:szCs w:val="21"/>
        </w:rPr>
      </w:pPr>
      <w:r>
        <w:rPr>
          <w:rFonts w:ascii="仿宋_GB2312" w:eastAsia="仿宋_GB2312" w:hint="eastAsia"/>
          <w:color w:val="676767"/>
        </w:rPr>
        <w:t>备注：</w:t>
      </w:r>
    </w:p>
    <w:p w:rsidR="00975E56" w:rsidRDefault="00975E56" w:rsidP="00975E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975E56" w:rsidRDefault="00975E56" w:rsidP="00975E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http://ghzyj.sh.gov.cn/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网站发布的出让地块进度安排表，具体以地块出让须知为准。</w:t>
      </w:r>
    </w:p>
    <w:p w:rsidR="00975E56" w:rsidRDefault="00975E56" w:rsidP="00975E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根据地块出让须知的规定，至</w:t>
      </w:r>
      <w:bookmarkStart w:id="4" w:name="tdscBlockTranApp_marginEndDate_1"/>
      <w:r>
        <w:rPr>
          <w:rFonts w:ascii="仿宋_GB2312" w:eastAsia="仿宋_GB2312" w:hint="eastAsia"/>
          <w:color w:val="636363"/>
          <w:sz w:val="28"/>
          <w:szCs w:val="28"/>
        </w:rPr>
        <w:t>2019年08月05日</w:t>
      </w:r>
      <w:bookmarkEnd w:id="4"/>
      <w:r>
        <w:rPr>
          <w:rFonts w:ascii="仿宋_GB2312" w:eastAsia="仿宋_GB2312" w:hint="eastAsia"/>
          <w:color w:val="676767"/>
          <w:sz w:val="28"/>
          <w:szCs w:val="28"/>
        </w:rPr>
        <w:t>11时30分时，仅有一家竞买申请人提交了竞买保证且该竞买申请人提交了竞买申请的，可在此时截止该地块竞买申请受理，并对该地块挂牌截止时间进行调整，相关调整通知将于当日在</w:t>
      </w:r>
      <w:r>
        <w:rPr>
          <w:rFonts w:ascii="仿宋_GB2312" w:eastAsia="仿宋_GB2312" w:hint="eastAsia"/>
          <w:color w:val="676767"/>
          <w:sz w:val="28"/>
          <w:szCs w:val="28"/>
          <w:u w:val="single"/>
        </w:rPr>
        <w:t>http://ghzyj.sh.gov.cn/</w:t>
      </w:r>
      <w:r>
        <w:rPr>
          <w:rFonts w:ascii="仿宋_GB2312" w:eastAsia="仿宋_GB2312" w:hint="eastAsia"/>
          <w:color w:val="676767"/>
          <w:sz w:val="28"/>
          <w:szCs w:val="28"/>
        </w:rPr>
        <w:t>网站</w:t>
      </w:r>
      <w:r>
        <w:rPr>
          <w:rFonts w:ascii="仿宋_GB2312" w:eastAsia="仿宋_GB2312" w:hint="eastAsia"/>
          <w:color w:val="676767"/>
          <w:sz w:val="28"/>
          <w:szCs w:val="28"/>
        </w:rPr>
        <w:lastRenderedPageBreak/>
        <w:t>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网站发布，敬请注意。</w:t>
      </w:r>
    </w:p>
    <w:p w:rsidR="00975E56" w:rsidRDefault="00975E56" w:rsidP="00975E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三、竞买资格及具体交易要求</w:t>
      </w:r>
    </w:p>
    <w:p w:rsidR="00975E56" w:rsidRDefault="00975E56" w:rsidP="00975E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本次国有建设用地使用权挂牌出让的竞买资格和地块详情及其具体交易要求详见地块出让文件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w:t>
      </w:r>
      <w:proofErr w:type="gramStart"/>
      <w:r>
        <w:rPr>
          <w:rStyle w:val="grame"/>
          <w:rFonts w:ascii="仿宋_GB2312" w:eastAsia="仿宋_GB2312" w:hint="eastAsia"/>
          <w:color w:val="676767"/>
          <w:sz w:val="28"/>
          <w:szCs w:val="28"/>
        </w:rPr>
        <w:t>预合同</w:t>
      </w:r>
      <w:proofErr w:type="gramEnd"/>
      <w:r>
        <w:rPr>
          <w:rFonts w:ascii="仿宋_GB2312" w:eastAsia="仿宋_GB2312" w:hint="eastAsia"/>
          <w:color w:val="676767"/>
          <w:sz w:val="28"/>
          <w:szCs w:val="28"/>
        </w:rPr>
        <w:t>以及附录文件等</w:t>
      </w:r>
      <w:r>
        <w:rPr>
          <w:rFonts w:hint="eastAsia"/>
          <w:color w:val="676767"/>
          <w:sz w:val="28"/>
          <w:szCs w:val="28"/>
        </w:rPr>
        <w:t>)</w:t>
      </w:r>
      <w:r>
        <w:rPr>
          <w:rFonts w:ascii="仿宋_GB2312" w:eastAsia="仿宋_GB2312" w:hint="eastAsia"/>
          <w:color w:val="676767"/>
          <w:sz w:val="28"/>
          <w:szCs w:val="28"/>
        </w:rPr>
        <w:t>。申请人可自</w:t>
      </w:r>
      <w:bookmarkStart w:id="5" w:name="tdscWebOfficeNoticeStat_fileStartDate"/>
      <w:r>
        <w:rPr>
          <w:rFonts w:hint="eastAsia"/>
          <w:color w:val="636363"/>
          <w:sz w:val="28"/>
          <w:szCs w:val="28"/>
          <w:u w:val="single"/>
        </w:rPr>
        <w:t>2019</w:t>
      </w:r>
      <w:bookmarkEnd w:id="5"/>
      <w:r>
        <w:rPr>
          <w:rFonts w:ascii="仿宋_GB2312" w:eastAsia="仿宋_GB2312" w:hint="eastAsia"/>
          <w:color w:val="676767"/>
          <w:sz w:val="28"/>
          <w:szCs w:val="28"/>
          <w:u w:val="single"/>
        </w:rPr>
        <w:t>年</w:t>
      </w:r>
      <w:r>
        <w:rPr>
          <w:rFonts w:hint="eastAsia"/>
          <w:color w:val="676767"/>
          <w:sz w:val="28"/>
          <w:szCs w:val="28"/>
          <w:u w:val="single"/>
        </w:rPr>
        <w:t>07</w:t>
      </w:r>
      <w:r>
        <w:rPr>
          <w:rFonts w:ascii="仿宋_GB2312" w:eastAsia="仿宋_GB2312" w:hint="eastAsia"/>
          <w:color w:val="676767"/>
          <w:sz w:val="28"/>
          <w:szCs w:val="28"/>
          <w:u w:val="single"/>
        </w:rPr>
        <w:t>月</w:t>
      </w:r>
      <w:r>
        <w:rPr>
          <w:rFonts w:hint="eastAsia"/>
          <w:color w:val="676767"/>
          <w:sz w:val="28"/>
          <w:szCs w:val="28"/>
          <w:u w:val="single"/>
        </w:rPr>
        <w:t>17</w:t>
      </w:r>
      <w:r>
        <w:rPr>
          <w:rFonts w:ascii="仿宋_GB2312" w:eastAsia="仿宋_GB2312" w:hint="eastAsia"/>
          <w:color w:val="676767"/>
          <w:sz w:val="28"/>
          <w:szCs w:val="28"/>
          <w:u w:val="single"/>
        </w:rPr>
        <w:t>日</w:t>
      </w:r>
      <w:r>
        <w:rPr>
          <w:rFonts w:ascii="仿宋_GB2312" w:eastAsia="仿宋_GB2312" w:hint="eastAsia"/>
          <w:color w:val="676767"/>
          <w:sz w:val="28"/>
          <w:szCs w:val="28"/>
        </w:rPr>
        <w:t>在</w:t>
      </w:r>
      <w:r>
        <w:rPr>
          <w:rFonts w:hint="eastAsia"/>
          <w:color w:val="676767"/>
          <w:sz w:val="28"/>
          <w:szCs w:val="28"/>
        </w:rPr>
        <w:t>http://ghzyj.sh.gov.cn</w:t>
      </w:r>
      <w:r>
        <w:rPr>
          <w:rFonts w:ascii="仿宋_GB2312" w:eastAsia="仿宋_GB2312" w:hint="eastAsia"/>
          <w:color w:val="676767"/>
          <w:sz w:val="28"/>
          <w:szCs w:val="28"/>
        </w:rPr>
        <w:t>网站和</w:t>
      </w:r>
      <w:r>
        <w:rPr>
          <w:rFonts w:hint="eastAsia"/>
          <w:color w:val="676767"/>
          <w:sz w:val="28"/>
          <w:szCs w:val="28"/>
        </w:rPr>
        <w:t>http://www.shtdsc.com</w:t>
      </w:r>
      <w:r>
        <w:rPr>
          <w:rFonts w:ascii="仿宋_GB2312" w:eastAsia="仿宋_GB2312" w:hint="eastAsia"/>
          <w:color w:val="676767"/>
          <w:sz w:val="28"/>
          <w:szCs w:val="28"/>
        </w:rPr>
        <w:t>网站下载，具体地址详见网站</w:t>
      </w:r>
      <w:r>
        <w:rPr>
          <w:rFonts w:hint="eastAsia"/>
          <w:color w:val="676767"/>
          <w:sz w:val="28"/>
          <w:szCs w:val="28"/>
        </w:rPr>
        <w:t>“</w:t>
      </w:r>
      <w:r>
        <w:rPr>
          <w:rFonts w:ascii="仿宋_GB2312" w:eastAsia="仿宋_GB2312" w:hint="eastAsia"/>
          <w:color w:val="676767"/>
          <w:sz w:val="28"/>
          <w:szCs w:val="28"/>
        </w:rPr>
        <w:t>地块信息</w:t>
      </w:r>
      <w:r>
        <w:rPr>
          <w:rFonts w:hint="eastAsia"/>
          <w:color w:val="676767"/>
          <w:sz w:val="28"/>
          <w:szCs w:val="28"/>
        </w:rPr>
        <w:t>―</w:t>
      </w:r>
      <w:r>
        <w:rPr>
          <w:rFonts w:ascii="仿宋_GB2312" w:eastAsia="仿宋_GB2312" w:hint="eastAsia"/>
          <w:color w:val="676767"/>
          <w:sz w:val="28"/>
          <w:szCs w:val="28"/>
        </w:rPr>
        <w:t>相关文档下载</w:t>
      </w:r>
      <w:r>
        <w:rPr>
          <w:rFonts w:hint="eastAsia"/>
          <w:color w:val="676767"/>
          <w:sz w:val="28"/>
          <w:szCs w:val="28"/>
        </w:rPr>
        <w:t>”</w:t>
      </w:r>
      <w:r>
        <w:rPr>
          <w:rFonts w:ascii="仿宋_GB2312" w:eastAsia="仿宋_GB2312" w:hint="eastAsia"/>
          <w:color w:val="676767"/>
          <w:sz w:val="28"/>
          <w:szCs w:val="28"/>
        </w:rPr>
        <w:t>。</w:t>
      </w:r>
    </w:p>
    <w:p w:rsidR="00975E56" w:rsidRDefault="00975E56" w:rsidP="00975E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975E56" w:rsidRDefault="00975E56" w:rsidP="00975E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w:t>
      </w:r>
      <w:hyperlink r:id="rId7" w:history="1">
        <w:r>
          <w:rPr>
            <w:rStyle w:val="a8"/>
            <w:rFonts w:ascii="仿宋_GB2312" w:eastAsia="仿宋_GB2312" w:hint="eastAsia"/>
            <w:sz w:val="28"/>
            <w:szCs w:val="28"/>
          </w:rPr>
          <w:t>http://ghzyj.sh.gov.cn/</w:t>
        </w:r>
      </w:hyperlink>
      <w:r>
        <w:rPr>
          <w:rFonts w:ascii="仿宋_GB2312" w:eastAsia="仿宋_GB2312" w:hint="eastAsia"/>
          <w:color w:val="676767"/>
          <w:sz w:val="28"/>
          <w:szCs w:val="28"/>
        </w:rPr>
        <w:t>网站、</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w:t>
      </w:r>
    </w:p>
    <w:p w:rsidR="00975E56" w:rsidRDefault="00975E56" w:rsidP="00975E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五、联系方式</w:t>
      </w:r>
    </w:p>
    <w:p w:rsidR="00975E56" w:rsidRDefault="00975E56" w:rsidP="00975E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975E56" w:rsidRDefault="00975E56" w:rsidP="00975E56">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975E56" w:rsidRDefault="00975E56" w:rsidP="00975E56">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975E56" w:rsidRDefault="00975E56" w:rsidP="00975E56">
      <w:pPr>
        <w:shd w:val="clear" w:color="auto" w:fill="FFFFFF"/>
        <w:wordWrap w:val="0"/>
        <w:spacing w:line="315" w:lineRule="atLeast"/>
        <w:ind w:firstLine="562"/>
        <w:jc w:val="right"/>
        <w:rPr>
          <w:rFonts w:hint="eastAsia"/>
          <w:color w:val="676767"/>
          <w:szCs w:val="21"/>
        </w:rPr>
      </w:pPr>
      <w:bookmarkStart w:id="6" w:name="tdscWebOfficeNoticeStat_noticeDate"/>
      <w:r>
        <w:rPr>
          <w:rFonts w:ascii="仿宋_GB2312" w:eastAsia="仿宋_GB2312" w:hint="eastAsia"/>
          <w:b/>
          <w:bCs/>
          <w:color w:val="636363"/>
          <w:sz w:val="28"/>
          <w:szCs w:val="28"/>
        </w:rPr>
        <w:t>2019</w:t>
      </w:r>
      <w:bookmarkEnd w:id="6"/>
      <w:r>
        <w:rPr>
          <w:rFonts w:ascii="仿宋_GB2312" w:eastAsia="仿宋_GB2312" w:hint="eastAsia"/>
          <w:b/>
          <w:bCs/>
          <w:color w:val="676767"/>
          <w:sz w:val="28"/>
          <w:szCs w:val="28"/>
        </w:rPr>
        <w:t>年07月17日</w:t>
      </w:r>
    </w:p>
    <w:p w:rsidR="00975E56" w:rsidRDefault="00975E56" w:rsidP="00975E56">
      <w:pPr>
        <w:rPr>
          <w:rFonts w:hint="eastAsia"/>
          <w:sz w:val="24"/>
          <w:szCs w:val="24"/>
        </w:rPr>
      </w:pPr>
      <w:r>
        <w:rPr>
          <w:rFonts w:ascii="仿宋_GB2312" w:eastAsia="仿宋_GB2312" w:hAnsi="微软雅黑" w:hint="eastAsia"/>
          <w:b/>
          <w:bCs/>
          <w:color w:val="333333"/>
          <w:sz w:val="28"/>
          <w:szCs w:val="28"/>
          <w:shd w:val="clear" w:color="auto" w:fill="FFFFFF"/>
        </w:rPr>
        <w:br w:type="textWrapping" w:clear="all"/>
      </w:r>
    </w:p>
    <w:p w:rsidR="00975E56" w:rsidRDefault="00975E56" w:rsidP="00975E56">
      <w:pPr>
        <w:shd w:val="clear" w:color="auto" w:fill="FFFFFF"/>
        <w:spacing w:line="315" w:lineRule="atLeast"/>
        <w:ind w:firstLine="562"/>
        <w:rPr>
          <w:color w:val="676767"/>
          <w:szCs w:val="21"/>
        </w:rPr>
      </w:pPr>
      <w:r>
        <w:rPr>
          <w:rFonts w:ascii="仿宋_GB2312" w:eastAsia="仿宋_GB2312" w:hint="eastAsia"/>
          <w:b/>
          <w:bCs/>
          <w:color w:val="676767"/>
          <w:sz w:val="28"/>
          <w:szCs w:val="28"/>
        </w:rPr>
        <w:t>附表</w:t>
      </w:r>
    </w:p>
    <w:p w:rsidR="00975E56" w:rsidRDefault="00975E56" w:rsidP="00975E56">
      <w:pPr>
        <w:shd w:val="clear" w:color="auto" w:fill="FFFFFF"/>
        <w:jc w:val="center"/>
        <w:rPr>
          <w:rFonts w:hint="eastAsia"/>
          <w:color w:val="676767"/>
          <w:szCs w:val="21"/>
        </w:rPr>
      </w:pPr>
      <w:r>
        <w:rPr>
          <w:rFonts w:ascii="黑体" w:eastAsia="黑体" w:hAnsi="黑体" w:hint="eastAsia"/>
          <w:b/>
          <w:bCs/>
          <w:color w:val="676767"/>
          <w:sz w:val="36"/>
          <w:szCs w:val="36"/>
        </w:rPr>
        <w:t>市、区土地交易受理窗口一览表</w:t>
      </w:r>
    </w:p>
    <w:tbl>
      <w:tblPr>
        <w:tblW w:w="8409" w:type="dxa"/>
        <w:tblCellMar>
          <w:left w:w="0" w:type="dxa"/>
          <w:right w:w="0" w:type="dxa"/>
        </w:tblCellMar>
        <w:tblLook w:val="04A0" w:firstRow="1" w:lastRow="0" w:firstColumn="1" w:lastColumn="0" w:noHBand="0" w:noVBand="1"/>
      </w:tblPr>
      <w:tblGrid>
        <w:gridCol w:w="1262"/>
        <w:gridCol w:w="4093"/>
        <w:gridCol w:w="3054"/>
      </w:tblGrid>
      <w:tr w:rsidR="00975E56" w:rsidTr="00975E56">
        <w:trPr>
          <w:trHeight w:val="448"/>
        </w:trPr>
        <w:tc>
          <w:tcPr>
            <w:tcW w:w="1262"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rPr>
                <w:rFonts w:hint="eastAsia"/>
                <w:color w:val="676767"/>
                <w:szCs w:val="21"/>
              </w:rPr>
            </w:pPr>
            <w:r>
              <w:rPr>
                <w:rFonts w:hint="eastAsia"/>
                <w:b/>
                <w:bCs/>
                <w:color w:val="676767"/>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rPr>
                <w:rFonts w:hint="eastAsia"/>
                <w:color w:val="676767"/>
                <w:szCs w:val="21"/>
              </w:rPr>
            </w:pPr>
            <w:r>
              <w:rPr>
                <w:rFonts w:hint="eastAsia"/>
                <w:b/>
                <w:bCs/>
                <w:color w:val="676767"/>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rPr>
                <w:rFonts w:hint="eastAsia"/>
                <w:color w:val="676767"/>
                <w:szCs w:val="21"/>
              </w:rPr>
            </w:pPr>
            <w:r>
              <w:rPr>
                <w:rFonts w:hint="eastAsia"/>
                <w:b/>
                <w:bCs/>
                <w:color w:val="676767"/>
                <w:sz w:val="28"/>
                <w:szCs w:val="28"/>
              </w:rPr>
              <w:t>联系电话</w:t>
            </w:r>
          </w:p>
        </w:tc>
      </w:tr>
      <w:tr w:rsidR="00975E56" w:rsidTr="00975E56">
        <w:trPr>
          <w:trHeight w:val="51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t>上海市</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南泉北路201号5楼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58823624</w:t>
            </w:r>
          </w:p>
        </w:tc>
      </w:tr>
      <w:tr w:rsidR="00975E56" w:rsidTr="00975E56">
        <w:trPr>
          <w:trHeight w:val="56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lastRenderedPageBreak/>
              <w:t>黄浦区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鲁班路158号210室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53832922</w:t>
            </w:r>
          </w:p>
        </w:tc>
      </w:tr>
      <w:tr w:rsidR="00975E56" w:rsidTr="00975E5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t>静安区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proofErr w:type="gramStart"/>
            <w:r>
              <w:rPr>
                <w:rStyle w:val="grame"/>
                <w:rFonts w:ascii="仿宋_GB2312" w:eastAsia="仿宋_GB2312" w:hint="eastAsia"/>
                <w:color w:val="000000"/>
                <w:sz w:val="28"/>
                <w:szCs w:val="28"/>
              </w:rPr>
              <w:t>秣</w:t>
            </w:r>
            <w:proofErr w:type="gramEnd"/>
            <w:r>
              <w:rPr>
                <w:rFonts w:ascii="仿宋_GB2312" w:eastAsia="仿宋_GB2312" w:hint="eastAsia"/>
                <w:color w:val="000000"/>
                <w:sz w:val="28"/>
                <w:szCs w:val="28"/>
              </w:rPr>
              <w:t>陵路38号静安区行政服务中心3楼C02窗口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56520535</w:t>
            </w:r>
          </w:p>
        </w:tc>
      </w:tr>
      <w:tr w:rsidR="00975E56" w:rsidTr="00975E56">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t>徐汇区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上中路466号1楼12号窗口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24099788-1012</w:t>
            </w:r>
          </w:p>
        </w:tc>
      </w:tr>
      <w:tr w:rsidR="00975E56" w:rsidTr="00975E5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t>长宁区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长宁路1436号行政服务中心31号窗口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22253031</w:t>
            </w:r>
          </w:p>
        </w:tc>
      </w:tr>
      <w:tr w:rsidR="00975E56" w:rsidTr="00975E5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t>普陀区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中山北路2930号12号窗口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32244888-2128</w:t>
            </w:r>
          </w:p>
        </w:tc>
      </w:tr>
      <w:tr w:rsidR="00975E56" w:rsidTr="00975E56">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t>虹口区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水电路1576号310室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25099070-2317</w:t>
            </w:r>
          </w:p>
        </w:tc>
      </w:tr>
      <w:tr w:rsidR="00975E56" w:rsidTr="00975E5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t>杨浦区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怀德路600号2楼</w:t>
            </w:r>
            <w:proofErr w:type="gramStart"/>
            <w:r>
              <w:rPr>
                <w:rStyle w:val="grame"/>
                <w:rFonts w:ascii="仿宋_GB2312" w:eastAsia="仿宋_GB2312" w:hint="eastAsia"/>
                <w:color w:val="000000"/>
                <w:sz w:val="28"/>
                <w:szCs w:val="28"/>
              </w:rPr>
              <w:t>规</w:t>
            </w:r>
            <w:proofErr w:type="gramEnd"/>
            <w:r>
              <w:rPr>
                <w:rFonts w:ascii="仿宋_GB2312" w:eastAsia="仿宋_GB2312" w:hint="eastAsia"/>
                <w:color w:val="000000"/>
                <w:sz w:val="28"/>
                <w:szCs w:val="28"/>
              </w:rPr>
              <w:t>土局窗口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25031053</w:t>
            </w:r>
          </w:p>
        </w:tc>
      </w:tr>
      <w:tr w:rsidR="00975E56" w:rsidTr="00975E5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t>宝山区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proofErr w:type="gramStart"/>
            <w:r>
              <w:rPr>
                <w:rStyle w:val="grame"/>
                <w:rFonts w:ascii="仿宋_GB2312" w:eastAsia="仿宋_GB2312" w:hint="eastAsia"/>
                <w:color w:val="000000"/>
                <w:sz w:val="28"/>
                <w:szCs w:val="28"/>
              </w:rPr>
              <w:t>宝杨路</w:t>
            </w:r>
            <w:proofErr w:type="gramEnd"/>
            <w:r>
              <w:rPr>
                <w:rFonts w:ascii="仿宋_GB2312" w:eastAsia="仿宋_GB2312" w:hint="eastAsia"/>
                <w:color w:val="000000"/>
                <w:sz w:val="28"/>
                <w:szCs w:val="28"/>
              </w:rPr>
              <w:t>1369号3楼327室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66739577-3051/2022</w:t>
            </w:r>
          </w:p>
        </w:tc>
      </w:tr>
      <w:tr w:rsidR="00975E56" w:rsidTr="00975E5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t>闵行区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水清路159号2楼6号窗口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64141662</w:t>
            </w:r>
          </w:p>
        </w:tc>
      </w:tr>
      <w:tr w:rsidR="00975E56" w:rsidTr="00975E56">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t>嘉定区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金沙路68号A02</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59529421</w:t>
            </w:r>
          </w:p>
        </w:tc>
      </w:tr>
      <w:tr w:rsidR="00975E56" w:rsidTr="00975E5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t>松江区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乐都西路867-871号松江行政服务中心4号楼3楼196号窗口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57744399</w:t>
            </w:r>
          </w:p>
        </w:tc>
      </w:tr>
      <w:tr w:rsidR="00975E56" w:rsidTr="00975E5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t>金山区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龙山路555号2楼C211窗口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57922277/57922314</w:t>
            </w:r>
          </w:p>
        </w:tc>
      </w:tr>
      <w:tr w:rsidR="00975E56" w:rsidTr="00975E5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spacing w:after="125" w:line="293" w:lineRule="atLeast"/>
              <w:jc w:val="center"/>
              <w:textAlignment w:val="center"/>
              <w:rPr>
                <w:rFonts w:hint="eastAsia"/>
                <w:color w:val="676767"/>
                <w:szCs w:val="21"/>
              </w:rPr>
            </w:pPr>
            <w:r>
              <w:rPr>
                <w:rFonts w:ascii="仿宋_GB2312" w:eastAsia="仿宋_GB2312" w:hint="eastAsia"/>
                <w:b/>
                <w:bCs/>
                <w:color w:val="000000"/>
                <w:sz w:val="28"/>
                <w:szCs w:val="28"/>
              </w:rPr>
              <w:t>奉贤区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rPr>
                <w:rFonts w:hint="eastAsia"/>
                <w:color w:val="676767"/>
                <w:szCs w:val="21"/>
              </w:rPr>
            </w:pPr>
            <w:r>
              <w:rPr>
                <w:rFonts w:ascii="仿宋_GB2312" w:eastAsia="仿宋_GB2312" w:hint="eastAsia"/>
                <w:color w:val="676767"/>
                <w:sz w:val="28"/>
                <w:szCs w:val="28"/>
              </w:rPr>
              <w:t>南桥镇望园南路1529</w:t>
            </w:r>
            <w:proofErr w:type="gramStart"/>
            <w:r>
              <w:rPr>
                <w:rStyle w:val="grame"/>
                <w:rFonts w:ascii="仿宋_GB2312" w:eastAsia="仿宋_GB2312" w:hint="eastAsia"/>
                <w:color w:val="676767"/>
                <w:sz w:val="28"/>
                <w:szCs w:val="28"/>
              </w:rPr>
              <w:t>弄行政</w:t>
            </w:r>
            <w:proofErr w:type="gramEnd"/>
            <w:r>
              <w:rPr>
                <w:rFonts w:ascii="仿宋_GB2312" w:eastAsia="仿宋_GB2312" w:hint="eastAsia"/>
                <w:color w:val="676767"/>
                <w:sz w:val="28"/>
                <w:szCs w:val="28"/>
              </w:rPr>
              <w:t>服务中心C幢1楼C123窗口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rPr>
                <w:rFonts w:hint="eastAsia"/>
                <w:color w:val="676767"/>
                <w:szCs w:val="21"/>
              </w:rPr>
            </w:pPr>
            <w:r>
              <w:rPr>
                <w:rFonts w:ascii="仿宋_GB2312" w:eastAsia="仿宋_GB2312" w:hint="eastAsia"/>
                <w:color w:val="676767"/>
                <w:sz w:val="28"/>
                <w:szCs w:val="28"/>
              </w:rPr>
              <w:t>67137626</w:t>
            </w:r>
          </w:p>
        </w:tc>
      </w:tr>
      <w:tr w:rsidR="00975E56" w:rsidTr="00975E5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t>青浦区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城中西路121号房地产交易中心1楼13号窗口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69723050</w:t>
            </w:r>
          </w:p>
        </w:tc>
      </w:tr>
      <w:tr w:rsidR="00975E56" w:rsidTr="00975E56">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proofErr w:type="gramStart"/>
            <w:r>
              <w:rPr>
                <w:rStyle w:val="grame"/>
                <w:rFonts w:ascii="仿宋_GB2312" w:eastAsia="仿宋_GB2312" w:hint="eastAsia"/>
                <w:b/>
                <w:bCs/>
                <w:color w:val="000000"/>
                <w:sz w:val="28"/>
                <w:szCs w:val="28"/>
              </w:rPr>
              <w:t>崇明区</w:t>
            </w:r>
            <w:proofErr w:type="gramEnd"/>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城桥镇翠竹路1501号2楼83号窗口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top"/>
              <w:rPr>
                <w:rFonts w:hint="eastAsia"/>
                <w:color w:val="676767"/>
                <w:szCs w:val="21"/>
              </w:rPr>
            </w:pPr>
            <w:r>
              <w:rPr>
                <w:rFonts w:ascii="仿宋_GB2312" w:eastAsia="仿宋_GB2312" w:hint="eastAsia"/>
                <w:color w:val="000000"/>
                <w:sz w:val="28"/>
                <w:szCs w:val="28"/>
              </w:rPr>
              <w:t>69696862</w:t>
            </w:r>
          </w:p>
        </w:tc>
      </w:tr>
      <w:tr w:rsidR="00975E56" w:rsidTr="00975E56">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b/>
                <w:bCs/>
                <w:color w:val="000000"/>
                <w:sz w:val="28"/>
                <w:szCs w:val="28"/>
              </w:rPr>
              <w:lastRenderedPageBreak/>
              <w:t>浦东新区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南泉北路201号1706室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75E56" w:rsidRDefault="00975E56">
            <w:pPr>
              <w:jc w:val="center"/>
              <w:textAlignment w:val="center"/>
              <w:rPr>
                <w:rFonts w:hint="eastAsia"/>
                <w:color w:val="676767"/>
                <w:szCs w:val="21"/>
              </w:rPr>
            </w:pPr>
            <w:r>
              <w:rPr>
                <w:rFonts w:ascii="仿宋_GB2312" w:eastAsia="仿宋_GB2312" w:hint="eastAsia"/>
                <w:color w:val="000000"/>
                <w:sz w:val="28"/>
                <w:szCs w:val="28"/>
              </w:rPr>
              <w:t>58372771，8881688-1711</w:t>
            </w:r>
          </w:p>
        </w:tc>
      </w:tr>
    </w:tbl>
    <w:p w:rsidR="00B960C8" w:rsidRPr="00975E56" w:rsidRDefault="00B960C8" w:rsidP="00975E56">
      <w:bookmarkStart w:id="7" w:name="_GoBack"/>
      <w:bookmarkEnd w:id="7"/>
    </w:p>
    <w:sectPr w:rsidR="00B960C8" w:rsidRPr="00975E56"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FF8" w:rsidRDefault="00EC0FF8" w:rsidP="00A84450">
      <w:r>
        <w:separator/>
      </w:r>
    </w:p>
  </w:endnote>
  <w:endnote w:type="continuationSeparator" w:id="0">
    <w:p w:rsidR="00EC0FF8" w:rsidRDefault="00EC0FF8"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FF8" w:rsidRDefault="00EC0FF8" w:rsidP="00A84450">
      <w:r>
        <w:separator/>
      </w:r>
    </w:p>
  </w:footnote>
  <w:footnote w:type="continuationSeparator" w:id="0">
    <w:p w:rsidR="00EC0FF8" w:rsidRDefault="00EC0FF8"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42486"/>
    <w:multiLevelType w:val="multilevel"/>
    <w:tmpl w:val="C198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04F80"/>
    <w:rsid w:val="00033644"/>
    <w:rsid w:val="00060618"/>
    <w:rsid w:val="000637A2"/>
    <w:rsid w:val="00085D7F"/>
    <w:rsid w:val="00094E20"/>
    <w:rsid w:val="000A3B78"/>
    <w:rsid w:val="000A5BC0"/>
    <w:rsid w:val="000C02D9"/>
    <w:rsid w:val="000D2A0A"/>
    <w:rsid w:val="000E234E"/>
    <w:rsid w:val="000F599A"/>
    <w:rsid w:val="00101556"/>
    <w:rsid w:val="00105613"/>
    <w:rsid w:val="001148CA"/>
    <w:rsid w:val="00120031"/>
    <w:rsid w:val="001203E5"/>
    <w:rsid w:val="0012218E"/>
    <w:rsid w:val="00134E2A"/>
    <w:rsid w:val="00140442"/>
    <w:rsid w:val="00156550"/>
    <w:rsid w:val="00176485"/>
    <w:rsid w:val="001912BD"/>
    <w:rsid w:val="00197EC9"/>
    <w:rsid w:val="001A299C"/>
    <w:rsid w:val="001A3A95"/>
    <w:rsid w:val="001B367C"/>
    <w:rsid w:val="001B60FC"/>
    <w:rsid w:val="001C5E7B"/>
    <w:rsid w:val="001D72CB"/>
    <w:rsid w:val="001E2906"/>
    <w:rsid w:val="001E6D52"/>
    <w:rsid w:val="001E7C07"/>
    <w:rsid w:val="001F5DCA"/>
    <w:rsid w:val="001F76D1"/>
    <w:rsid w:val="00205C23"/>
    <w:rsid w:val="00221584"/>
    <w:rsid w:val="00235364"/>
    <w:rsid w:val="00247C80"/>
    <w:rsid w:val="002565F1"/>
    <w:rsid w:val="00261E5F"/>
    <w:rsid w:val="00275C28"/>
    <w:rsid w:val="00281195"/>
    <w:rsid w:val="00282169"/>
    <w:rsid w:val="00282680"/>
    <w:rsid w:val="00283E38"/>
    <w:rsid w:val="00283EEC"/>
    <w:rsid w:val="0028415A"/>
    <w:rsid w:val="002875DA"/>
    <w:rsid w:val="002B74E4"/>
    <w:rsid w:val="002C19A9"/>
    <w:rsid w:val="002D6BDA"/>
    <w:rsid w:val="002E2F6E"/>
    <w:rsid w:val="002E7A9E"/>
    <w:rsid w:val="002F2674"/>
    <w:rsid w:val="002F733E"/>
    <w:rsid w:val="00310903"/>
    <w:rsid w:val="00322EB4"/>
    <w:rsid w:val="003312C5"/>
    <w:rsid w:val="00336078"/>
    <w:rsid w:val="003448E8"/>
    <w:rsid w:val="00346175"/>
    <w:rsid w:val="00353562"/>
    <w:rsid w:val="003546BB"/>
    <w:rsid w:val="003570F0"/>
    <w:rsid w:val="003704DA"/>
    <w:rsid w:val="00381406"/>
    <w:rsid w:val="003A4A59"/>
    <w:rsid w:val="003B1DDC"/>
    <w:rsid w:val="003B4A22"/>
    <w:rsid w:val="003E2051"/>
    <w:rsid w:val="003E2842"/>
    <w:rsid w:val="003E44D8"/>
    <w:rsid w:val="003F2E0D"/>
    <w:rsid w:val="00400A54"/>
    <w:rsid w:val="00415219"/>
    <w:rsid w:val="00416ABB"/>
    <w:rsid w:val="00435332"/>
    <w:rsid w:val="0044070E"/>
    <w:rsid w:val="00467FAC"/>
    <w:rsid w:val="00480512"/>
    <w:rsid w:val="004843C5"/>
    <w:rsid w:val="00491FA1"/>
    <w:rsid w:val="004A59B8"/>
    <w:rsid w:val="004B29C1"/>
    <w:rsid w:val="004B2F9B"/>
    <w:rsid w:val="004B7D87"/>
    <w:rsid w:val="004B7FC2"/>
    <w:rsid w:val="004C0763"/>
    <w:rsid w:val="004C4366"/>
    <w:rsid w:val="004D2216"/>
    <w:rsid w:val="004D61C3"/>
    <w:rsid w:val="004E522E"/>
    <w:rsid w:val="004F030F"/>
    <w:rsid w:val="004F6924"/>
    <w:rsid w:val="004F6B1B"/>
    <w:rsid w:val="0053174F"/>
    <w:rsid w:val="00536E59"/>
    <w:rsid w:val="0054566F"/>
    <w:rsid w:val="00551371"/>
    <w:rsid w:val="00582C68"/>
    <w:rsid w:val="0059752F"/>
    <w:rsid w:val="00597F5B"/>
    <w:rsid w:val="005A0E44"/>
    <w:rsid w:val="005B698E"/>
    <w:rsid w:val="005C011F"/>
    <w:rsid w:val="005D0EE8"/>
    <w:rsid w:val="005D7BBD"/>
    <w:rsid w:val="005F1C85"/>
    <w:rsid w:val="00616591"/>
    <w:rsid w:val="006429E3"/>
    <w:rsid w:val="006429E5"/>
    <w:rsid w:val="00673B47"/>
    <w:rsid w:val="00685822"/>
    <w:rsid w:val="0069261F"/>
    <w:rsid w:val="006A364D"/>
    <w:rsid w:val="006A5A75"/>
    <w:rsid w:val="006B20F0"/>
    <w:rsid w:val="006B573F"/>
    <w:rsid w:val="006C2583"/>
    <w:rsid w:val="006F70A6"/>
    <w:rsid w:val="007068C4"/>
    <w:rsid w:val="00712157"/>
    <w:rsid w:val="00716972"/>
    <w:rsid w:val="00723CE7"/>
    <w:rsid w:val="00724998"/>
    <w:rsid w:val="007271E4"/>
    <w:rsid w:val="00731EE4"/>
    <w:rsid w:val="00732BCD"/>
    <w:rsid w:val="007445FD"/>
    <w:rsid w:val="00760084"/>
    <w:rsid w:val="0076014F"/>
    <w:rsid w:val="00764F25"/>
    <w:rsid w:val="007667E5"/>
    <w:rsid w:val="0077487A"/>
    <w:rsid w:val="00784797"/>
    <w:rsid w:val="00795110"/>
    <w:rsid w:val="007B2640"/>
    <w:rsid w:val="007B36F1"/>
    <w:rsid w:val="007C5D50"/>
    <w:rsid w:val="007F7AC2"/>
    <w:rsid w:val="00801111"/>
    <w:rsid w:val="00802675"/>
    <w:rsid w:val="00814889"/>
    <w:rsid w:val="008230C5"/>
    <w:rsid w:val="00834653"/>
    <w:rsid w:val="008428CD"/>
    <w:rsid w:val="00854663"/>
    <w:rsid w:val="00871378"/>
    <w:rsid w:val="00874399"/>
    <w:rsid w:val="00877D31"/>
    <w:rsid w:val="008836F0"/>
    <w:rsid w:val="008B5307"/>
    <w:rsid w:val="008C387E"/>
    <w:rsid w:val="008C4EE8"/>
    <w:rsid w:val="008D57A3"/>
    <w:rsid w:val="008D6C7B"/>
    <w:rsid w:val="008E35AB"/>
    <w:rsid w:val="008E3D09"/>
    <w:rsid w:val="008F1B07"/>
    <w:rsid w:val="008F55D3"/>
    <w:rsid w:val="00913348"/>
    <w:rsid w:val="00925B4D"/>
    <w:rsid w:val="00925FB3"/>
    <w:rsid w:val="009302CE"/>
    <w:rsid w:val="00931986"/>
    <w:rsid w:val="009376B2"/>
    <w:rsid w:val="00940A69"/>
    <w:rsid w:val="00940D3D"/>
    <w:rsid w:val="00951F75"/>
    <w:rsid w:val="00975E56"/>
    <w:rsid w:val="009968B6"/>
    <w:rsid w:val="009A59EE"/>
    <w:rsid w:val="009B2F8C"/>
    <w:rsid w:val="009B42C3"/>
    <w:rsid w:val="009C09CF"/>
    <w:rsid w:val="009C6D31"/>
    <w:rsid w:val="009E26AB"/>
    <w:rsid w:val="009E4554"/>
    <w:rsid w:val="009F2A19"/>
    <w:rsid w:val="00A04656"/>
    <w:rsid w:val="00A114C8"/>
    <w:rsid w:val="00A27A5A"/>
    <w:rsid w:val="00A352A0"/>
    <w:rsid w:val="00A4013F"/>
    <w:rsid w:val="00A50966"/>
    <w:rsid w:val="00A53BF7"/>
    <w:rsid w:val="00A64AE2"/>
    <w:rsid w:val="00A7698F"/>
    <w:rsid w:val="00A84450"/>
    <w:rsid w:val="00AA1E8C"/>
    <w:rsid w:val="00AC73D1"/>
    <w:rsid w:val="00AD2BCC"/>
    <w:rsid w:val="00AE6031"/>
    <w:rsid w:val="00B0443C"/>
    <w:rsid w:val="00B0493E"/>
    <w:rsid w:val="00B14453"/>
    <w:rsid w:val="00B16CEC"/>
    <w:rsid w:val="00B17EC1"/>
    <w:rsid w:val="00B33078"/>
    <w:rsid w:val="00B406EA"/>
    <w:rsid w:val="00B41551"/>
    <w:rsid w:val="00B41F47"/>
    <w:rsid w:val="00B50CE0"/>
    <w:rsid w:val="00B56782"/>
    <w:rsid w:val="00B71252"/>
    <w:rsid w:val="00B93E85"/>
    <w:rsid w:val="00B960C8"/>
    <w:rsid w:val="00B9679E"/>
    <w:rsid w:val="00BA3A8B"/>
    <w:rsid w:val="00BC1D60"/>
    <w:rsid w:val="00BD3049"/>
    <w:rsid w:val="00BE1951"/>
    <w:rsid w:val="00BF4C25"/>
    <w:rsid w:val="00BF574A"/>
    <w:rsid w:val="00C04FAB"/>
    <w:rsid w:val="00C07848"/>
    <w:rsid w:val="00C12C7B"/>
    <w:rsid w:val="00C14300"/>
    <w:rsid w:val="00C1672C"/>
    <w:rsid w:val="00C22D13"/>
    <w:rsid w:val="00C2620B"/>
    <w:rsid w:val="00C30010"/>
    <w:rsid w:val="00C32725"/>
    <w:rsid w:val="00C42D16"/>
    <w:rsid w:val="00C44DE3"/>
    <w:rsid w:val="00C63AD2"/>
    <w:rsid w:val="00C70861"/>
    <w:rsid w:val="00C77C25"/>
    <w:rsid w:val="00CA4ADF"/>
    <w:rsid w:val="00CB35A3"/>
    <w:rsid w:val="00CC1382"/>
    <w:rsid w:val="00CF2F93"/>
    <w:rsid w:val="00D1336F"/>
    <w:rsid w:val="00D150D7"/>
    <w:rsid w:val="00D15D8D"/>
    <w:rsid w:val="00D15E91"/>
    <w:rsid w:val="00D24812"/>
    <w:rsid w:val="00D24C14"/>
    <w:rsid w:val="00D30FC9"/>
    <w:rsid w:val="00D4510A"/>
    <w:rsid w:val="00D54A5A"/>
    <w:rsid w:val="00D72EC9"/>
    <w:rsid w:val="00D909DE"/>
    <w:rsid w:val="00DB1D25"/>
    <w:rsid w:val="00DB2921"/>
    <w:rsid w:val="00DB48BA"/>
    <w:rsid w:val="00DC0AA0"/>
    <w:rsid w:val="00DC5A92"/>
    <w:rsid w:val="00DC7F69"/>
    <w:rsid w:val="00DE54B1"/>
    <w:rsid w:val="00DF44C8"/>
    <w:rsid w:val="00E00B51"/>
    <w:rsid w:val="00E04009"/>
    <w:rsid w:val="00E05D91"/>
    <w:rsid w:val="00E10D28"/>
    <w:rsid w:val="00E21F76"/>
    <w:rsid w:val="00E22062"/>
    <w:rsid w:val="00E30AEA"/>
    <w:rsid w:val="00E30E04"/>
    <w:rsid w:val="00E324EE"/>
    <w:rsid w:val="00E45B85"/>
    <w:rsid w:val="00E57E21"/>
    <w:rsid w:val="00E63834"/>
    <w:rsid w:val="00E71DBA"/>
    <w:rsid w:val="00E900B6"/>
    <w:rsid w:val="00E92181"/>
    <w:rsid w:val="00EA0D72"/>
    <w:rsid w:val="00EA3ED7"/>
    <w:rsid w:val="00EA59EB"/>
    <w:rsid w:val="00EC07EB"/>
    <w:rsid w:val="00EC0FF8"/>
    <w:rsid w:val="00EC4DAD"/>
    <w:rsid w:val="00ED3239"/>
    <w:rsid w:val="00ED32EE"/>
    <w:rsid w:val="00EE5EB0"/>
    <w:rsid w:val="00EF338C"/>
    <w:rsid w:val="00F1041E"/>
    <w:rsid w:val="00F35BE2"/>
    <w:rsid w:val="00F35EE3"/>
    <w:rsid w:val="00F3702B"/>
    <w:rsid w:val="00F40C00"/>
    <w:rsid w:val="00F428F4"/>
    <w:rsid w:val="00F54C3F"/>
    <w:rsid w:val="00F60A74"/>
    <w:rsid w:val="00F64C5B"/>
    <w:rsid w:val="00F7139C"/>
    <w:rsid w:val="00F743E6"/>
    <w:rsid w:val="00F82001"/>
    <w:rsid w:val="00F868ED"/>
    <w:rsid w:val="00F94042"/>
    <w:rsid w:val="00F95D36"/>
    <w:rsid w:val="00F96285"/>
    <w:rsid w:val="00F97ECD"/>
    <w:rsid w:val="00FB1659"/>
    <w:rsid w:val="00FD3C3D"/>
    <w:rsid w:val="00FE0126"/>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063">
      <w:bodyDiv w:val="1"/>
      <w:marLeft w:val="0"/>
      <w:marRight w:val="0"/>
      <w:marTop w:val="0"/>
      <w:marBottom w:val="0"/>
      <w:divBdr>
        <w:top w:val="none" w:sz="0" w:space="0" w:color="auto"/>
        <w:left w:val="none" w:sz="0" w:space="0" w:color="auto"/>
        <w:bottom w:val="none" w:sz="0" w:space="0" w:color="auto"/>
        <w:right w:val="none" w:sz="0" w:space="0" w:color="auto"/>
      </w:divBdr>
    </w:div>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213322">
      <w:bodyDiv w:val="1"/>
      <w:marLeft w:val="0"/>
      <w:marRight w:val="0"/>
      <w:marTop w:val="0"/>
      <w:marBottom w:val="0"/>
      <w:divBdr>
        <w:top w:val="none" w:sz="0" w:space="0" w:color="auto"/>
        <w:left w:val="none" w:sz="0" w:space="0" w:color="auto"/>
        <w:bottom w:val="none" w:sz="0" w:space="0" w:color="auto"/>
        <w:right w:val="none" w:sz="0" w:space="0" w:color="auto"/>
      </w:divBdr>
    </w:div>
    <w:div w:id="43679181">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47343262">
      <w:bodyDiv w:val="1"/>
      <w:marLeft w:val="0"/>
      <w:marRight w:val="0"/>
      <w:marTop w:val="0"/>
      <w:marBottom w:val="0"/>
      <w:divBdr>
        <w:top w:val="none" w:sz="0" w:space="0" w:color="auto"/>
        <w:left w:val="none" w:sz="0" w:space="0" w:color="auto"/>
        <w:bottom w:val="none" w:sz="0" w:space="0" w:color="auto"/>
        <w:right w:val="none" w:sz="0" w:space="0" w:color="auto"/>
      </w:divBdr>
    </w:div>
    <w:div w:id="56517563">
      <w:bodyDiv w:val="1"/>
      <w:marLeft w:val="0"/>
      <w:marRight w:val="0"/>
      <w:marTop w:val="0"/>
      <w:marBottom w:val="0"/>
      <w:divBdr>
        <w:top w:val="none" w:sz="0" w:space="0" w:color="auto"/>
        <w:left w:val="none" w:sz="0" w:space="0" w:color="auto"/>
        <w:bottom w:val="none" w:sz="0" w:space="0" w:color="auto"/>
        <w:right w:val="none" w:sz="0" w:space="0" w:color="auto"/>
      </w:divBdr>
      <w:divsChild>
        <w:div w:id="1834562824">
          <w:marLeft w:val="0"/>
          <w:marRight w:val="0"/>
          <w:marTop w:val="0"/>
          <w:marBottom w:val="0"/>
          <w:divBdr>
            <w:top w:val="none" w:sz="0" w:space="0" w:color="auto"/>
            <w:left w:val="none" w:sz="0" w:space="0" w:color="auto"/>
            <w:bottom w:val="single" w:sz="6" w:space="0" w:color="E1E1E1"/>
            <w:right w:val="none" w:sz="0" w:space="0" w:color="auto"/>
          </w:divBdr>
        </w:div>
      </w:divsChild>
    </w:div>
    <w:div w:id="63995614">
      <w:bodyDiv w:val="1"/>
      <w:marLeft w:val="0"/>
      <w:marRight w:val="0"/>
      <w:marTop w:val="0"/>
      <w:marBottom w:val="0"/>
      <w:divBdr>
        <w:top w:val="none" w:sz="0" w:space="0" w:color="auto"/>
        <w:left w:val="none" w:sz="0" w:space="0" w:color="auto"/>
        <w:bottom w:val="none" w:sz="0" w:space="0" w:color="auto"/>
        <w:right w:val="none" w:sz="0" w:space="0" w:color="auto"/>
      </w:divBdr>
    </w:div>
    <w:div w:id="64618871">
      <w:bodyDiv w:val="1"/>
      <w:marLeft w:val="0"/>
      <w:marRight w:val="0"/>
      <w:marTop w:val="0"/>
      <w:marBottom w:val="0"/>
      <w:divBdr>
        <w:top w:val="none" w:sz="0" w:space="0" w:color="auto"/>
        <w:left w:val="none" w:sz="0" w:space="0" w:color="auto"/>
        <w:bottom w:val="none" w:sz="0" w:space="0" w:color="auto"/>
        <w:right w:val="none" w:sz="0" w:space="0" w:color="auto"/>
      </w:divBdr>
      <w:divsChild>
        <w:div w:id="220287218">
          <w:marLeft w:val="0"/>
          <w:marRight w:val="0"/>
          <w:marTop w:val="0"/>
          <w:marBottom w:val="0"/>
          <w:divBdr>
            <w:top w:val="none" w:sz="0" w:space="0" w:color="auto"/>
            <w:left w:val="none" w:sz="0" w:space="0" w:color="auto"/>
            <w:bottom w:val="none" w:sz="0" w:space="0" w:color="auto"/>
            <w:right w:val="none" w:sz="0" w:space="0" w:color="auto"/>
          </w:divBdr>
          <w:divsChild>
            <w:div w:id="1314526683">
              <w:marLeft w:val="0"/>
              <w:marRight w:val="0"/>
              <w:marTop w:val="0"/>
              <w:marBottom w:val="0"/>
              <w:divBdr>
                <w:top w:val="none" w:sz="0" w:space="0" w:color="auto"/>
                <w:left w:val="none" w:sz="0" w:space="0" w:color="auto"/>
                <w:bottom w:val="none" w:sz="0" w:space="0" w:color="auto"/>
                <w:right w:val="none" w:sz="0" w:space="0" w:color="auto"/>
              </w:divBdr>
              <w:divsChild>
                <w:div w:id="167444625">
                  <w:marLeft w:val="0"/>
                  <w:marRight w:val="0"/>
                  <w:marTop w:val="0"/>
                  <w:marBottom w:val="0"/>
                  <w:divBdr>
                    <w:top w:val="none" w:sz="0" w:space="0" w:color="auto"/>
                    <w:left w:val="none" w:sz="0" w:space="0" w:color="auto"/>
                    <w:bottom w:val="none" w:sz="0" w:space="0" w:color="auto"/>
                    <w:right w:val="none" w:sz="0" w:space="0" w:color="auto"/>
                  </w:divBdr>
                  <w:divsChild>
                    <w:div w:id="1024598235">
                      <w:marLeft w:val="0"/>
                      <w:marRight w:val="0"/>
                      <w:marTop w:val="0"/>
                      <w:marBottom w:val="0"/>
                      <w:divBdr>
                        <w:top w:val="single" w:sz="6" w:space="8" w:color="E9E9E9"/>
                        <w:left w:val="single" w:sz="6" w:space="8" w:color="E9E9E9"/>
                        <w:bottom w:val="single" w:sz="24" w:space="8" w:color="E9E9E9"/>
                        <w:right w:val="single" w:sz="6" w:space="8" w:color="E9E9E9"/>
                      </w:divBdr>
                      <w:divsChild>
                        <w:div w:id="886573465">
                          <w:marLeft w:val="750"/>
                          <w:marRight w:val="750"/>
                          <w:marTop w:val="0"/>
                          <w:marBottom w:val="0"/>
                          <w:divBdr>
                            <w:top w:val="none" w:sz="0" w:space="0" w:color="auto"/>
                            <w:left w:val="none" w:sz="0" w:space="0" w:color="auto"/>
                            <w:bottom w:val="none" w:sz="0" w:space="0" w:color="auto"/>
                            <w:right w:val="none" w:sz="0" w:space="0" w:color="auto"/>
                          </w:divBdr>
                          <w:divsChild>
                            <w:div w:id="1294600277">
                              <w:marLeft w:val="0"/>
                              <w:marRight w:val="0"/>
                              <w:marTop w:val="0"/>
                              <w:marBottom w:val="0"/>
                              <w:divBdr>
                                <w:top w:val="none" w:sz="0" w:space="0" w:color="auto"/>
                                <w:left w:val="none" w:sz="0" w:space="0" w:color="auto"/>
                                <w:bottom w:val="none" w:sz="0" w:space="0" w:color="auto"/>
                                <w:right w:val="none" w:sz="0" w:space="0" w:color="auto"/>
                              </w:divBdr>
                            </w:div>
                            <w:div w:id="2234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90516712">
      <w:bodyDiv w:val="1"/>
      <w:marLeft w:val="0"/>
      <w:marRight w:val="0"/>
      <w:marTop w:val="0"/>
      <w:marBottom w:val="0"/>
      <w:divBdr>
        <w:top w:val="none" w:sz="0" w:space="0" w:color="auto"/>
        <w:left w:val="none" w:sz="0" w:space="0" w:color="auto"/>
        <w:bottom w:val="none" w:sz="0" w:space="0" w:color="auto"/>
        <w:right w:val="none" w:sz="0" w:space="0" w:color="auto"/>
      </w:divBdr>
      <w:divsChild>
        <w:div w:id="680356768">
          <w:marLeft w:val="0"/>
          <w:marRight w:val="0"/>
          <w:marTop w:val="0"/>
          <w:marBottom w:val="0"/>
          <w:divBdr>
            <w:top w:val="none" w:sz="0" w:space="0" w:color="auto"/>
            <w:left w:val="none" w:sz="0" w:space="0" w:color="auto"/>
            <w:bottom w:val="none" w:sz="0" w:space="0" w:color="auto"/>
            <w:right w:val="none" w:sz="0" w:space="0" w:color="auto"/>
          </w:divBdr>
          <w:divsChild>
            <w:div w:id="424687884">
              <w:marLeft w:val="0"/>
              <w:marRight w:val="0"/>
              <w:marTop w:val="0"/>
              <w:marBottom w:val="0"/>
              <w:divBdr>
                <w:top w:val="none" w:sz="0" w:space="0" w:color="auto"/>
                <w:left w:val="none" w:sz="0" w:space="0" w:color="auto"/>
                <w:bottom w:val="none" w:sz="0" w:space="0" w:color="auto"/>
                <w:right w:val="none" w:sz="0" w:space="0" w:color="auto"/>
              </w:divBdr>
              <w:divsChild>
                <w:div w:id="966472094">
                  <w:marLeft w:val="0"/>
                  <w:marRight w:val="0"/>
                  <w:marTop w:val="0"/>
                  <w:marBottom w:val="0"/>
                  <w:divBdr>
                    <w:top w:val="none" w:sz="0" w:space="0" w:color="auto"/>
                    <w:left w:val="none" w:sz="0" w:space="0" w:color="auto"/>
                    <w:bottom w:val="none" w:sz="0" w:space="0" w:color="auto"/>
                    <w:right w:val="none" w:sz="0" w:space="0" w:color="auto"/>
                  </w:divBdr>
                  <w:divsChild>
                    <w:div w:id="1392576651">
                      <w:marLeft w:val="0"/>
                      <w:marRight w:val="0"/>
                      <w:marTop w:val="0"/>
                      <w:marBottom w:val="0"/>
                      <w:divBdr>
                        <w:top w:val="single" w:sz="6" w:space="8" w:color="E9E9E9"/>
                        <w:left w:val="single" w:sz="6" w:space="8" w:color="E9E9E9"/>
                        <w:bottom w:val="single" w:sz="24" w:space="8" w:color="E9E9E9"/>
                        <w:right w:val="single" w:sz="6" w:space="8" w:color="E9E9E9"/>
                      </w:divBdr>
                      <w:divsChild>
                        <w:div w:id="1555310910">
                          <w:marLeft w:val="750"/>
                          <w:marRight w:val="750"/>
                          <w:marTop w:val="0"/>
                          <w:marBottom w:val="0"/>
                          <w:divBdr>
                            <w:top w:val="none" w:sz="0" w:space="0" w:color="auto"/>
                            <w:left w:val="none" w:sz="0" w:space="0" w:color="auto"/>
                            <w:bottom w:val="none" w:sz="0" w:space="0" w:color="auto"/>
                            <w:right w:val="none" w:sz="0" w:space="0" w:color="auto"/>
                          </w:divBdr>
                          <w:divsChild>
                            <w:div w:id="1992588327">
                              <w:marLeft w:val="0"/>
                              <w:marRight w:val="0"/>
                              <w:marTop w:val="0"/>
                              <w:marBottom w:val="0"/>
                              <w:divBdr>
                                <w:top w:val="none" w:sz="0" w:space="0" w:color="auto"/>
                                <w:left w:val="none" w:sz="0" w:space="0" w:color="auto"/>
                                <w:bottom w:val="none" w:sz="0" w:space="0" w:color="auto"/>
                                <w:right w:val="none" w:sz="0" w:space="0" w:color="auto"/>
                              </w:divBdr>
                            </w:div>
                            <w:div w:id="10763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9342">
      <w:bodyDiv w:val="1"/>
      <w:marLeft w:val="0"/>
      <w:marRight w:val="0"/>
      <w:marTop w:val="0"/>
      <w:marBottom w:val="0"/>
      <w:divBdr>
        <w:top w:val="none" w:sz="0" w:space="0" w:color="auto"/>
        <w:left w:val="none" w:sz="0" w:space="0" w:color="auto"/>
        <w:bottom w:val="none" w:sz="0" w:space="0" w:color="auto"/>
        <w:right w:val="none" w:sz="0" w:space="0" w:color="auto"/>
      </w:divBdr>
    </w:div>
    <w:div w:id="137891359">
      <w:bodyDiv w:val="1"/>
      <w:marLeft w:val="0"/>
      <w:marRight w:val="0"/>
      <w:marTop w:val="0"/>
      <w:marBottom w:val="0"/>
      <w:divBdr>
        <w:top w:val="none" w:sz="0" w:space="0" w:color="auto"/>
        <w:left w:val="none" w:sz="0" w:space="0" w:color="auto"/>
        <w:bottom w:val="none" w:sz="0" w:space="0" w:color="auto"/>
        <w:right w:val="none" w:sz="0" w:space="0" w:color="auto"/>
      </w:divBdr>
    </w:div>
    <w:div w:id="146019466">
      <w:bodyDiv w:val="1"/>
      <w:marLeft w:val="0"/>
      <w:marRight w:val="0"/>
      <w:marTop w:val="0"/>
      <w:marBottom w:val="0"/>
      <w:divBdr>
        <w:top w:val="none" w:sz="0" w:space="0" w:color="auto"/>
        <w:left w:val="none" w:sz="0" w:space="0" w:color="auto"/>
        <w:bottom w:val="none" w:sz="0" w:space="0" w:color="auto"/>
        <w:right w:val="none" w:sz="0" w:space="0" w:color="auto"/>
      </w:divBdr>
      <w:divsChild>
        <w:div w:id="1393693747">
          <w:marLeft w:val="0"/>
          <w:marRight w:val="0"/>
          <w:marTop w:val="0"/>
          <w:marBottom w:val="0"/>
          <w:divBdr>
            <w:top w:val="none" w:sz="0" w:space="0" w:color="auto"/>
            <w:left w:val="none" w:sz="0" w:space="0" w:color="auto"/>
            <w:bottom w:val="none" w:sz="0" w:space="0" w:color="auto"/>
            <w:right w:val="none" w:sz="0" w:space="0" w:color="auto"/>
          </w:divBdr>
          <w:divsChild>
            <w:div w:id="306280528">
              <w:marLeft w:val="0"/>
              <w:marRight w:val="0"/>
              <w:marTop w:val="0"/>
              <w:marBottom w:val="0"/>
              <w:divBdr>
                <w:top w:val="none" w:sz="0" w:space="0" w:color="auto"/>
                <w:left w:val="none" w:sz="0" w:space="0" w:color="auto"/>
                <w:bottom w:val="none" w:sz="0" w:space="0" w:color="auto"/>
                <w:right w:val="none" w:sz="0" w:space="0" w:color="auto"/>
              </w:divBdr>
              <w:divsChild>
                <w:div w:id="1628656826">
                  <w:marLeft w:val="0"/>
                  <w:marRight w:val="0"/>
                  <w:marTop w:val="0"/>
                  <w:marBottom w:val="0"/>
                  <w:divBdr>
                    <w:top w:val="none" w:sz="0" w:space="0" w:color="auto"/>
                    <w:left w:val="none" w:sz="0" w:space="0" w:color="auto"/>
                    <w:bottom w:val="none" w:sz="0" w:space="0" w:color="auto"/>
                    <w:right w:val="none" w:sz="0" w:space="0" w:color="auto"/>
                  </w:divBdr>
                  <w:divsChild>
                    <w:div w:id="999381508">
                      <w:marLeft w:val="0"/>
                      <w:marRight w:val="0"/>
                      <w:marTop w:val="0"/>
                      <w:marBottom w:val="0"/>
                      <w:divBdr>
                        <w:top w:val="single" w:sz="6" w:space="8" w:color="E9E9E9"/>
                        <w:left w:val="single" w:sz="6" w:space="8" w:color="E9E9E9"/>
                        <w:bottom w:val="single" w:sz="24" w:space="8" w:color="E9E9E9"/>
                        <w:right w:val="single" w:sz="6" w:space="8" w:color="E9E9E9"/>
                      </w:divBdr>
                      <w:divsChild>
                        <w:div w:id="1450658809">
                          <w:marLeft w:val="750"/>
                          <w:marRight w:val="750"/>
                          <w:marTop w:val="0"/>
                          <w:marBottom w:val="0"/>
                          <w:divBdr>
                            <w:top w:val="none" w:sz="0" w:space="0" w:color="auto"/>
                            <w:left w:val="none" w:sz="0" w:space="0" w:color="auto"/>
                            <w:bottom w:val="none" w:sz="0" w:space="0" w:color="auto"/>
                            <w:right w:val="none" w:sz="0" w:space="0" w:color="auto"/>
                          </w:divBdr>
                          <w:divsChild>
                            <w:div w:id="661542287">
                              <w:marLeft w:val="0"/>
                              <w:marRight w:val="0"/>
                              <w:marTop w:val="0"/>
                              <w:marBottom w:val="0"/>
                              <w:divBdr>
                                <w:top w:val="none" w:sz="0" w:space="0" w:color="auto"/>
                                <w:left w:val="none" w:sz="0" w:space="0" w:color="auto"/>
                                <w:bottom w:val="none" w:sz="0" w:space="0" w:color="auto"/>
                                <w:right w:val="none" w:sz="0" w:space="0" w:color="auto"/>
                              </w:divBdr>
                            </w:div>
                            <w:div w:id="15583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5944095">
      <w:bodyDiv w:val="1"/>
      <w:marLeft w:val="0"/>
      <w:marRight w:val="0"/>
      <w:marTop w:val="0"/>
      <w:marBottom w:val="0"/>
      <w:divBdr>
        <w:top w:val="none" w:sz="0" w:space="0" w:color="auto"/>
        <w:left w:val="none" w:sz="0" w:space="0" w:color="auto"/>
        <w:bottom w:val="none" w:sz="0" w:space="0" w:color="auto"/>
        <w:right w:val="none" w:sz="0" w:space="0" w:color="auto"/>
      </w:divBdr>
      <w:divsChild>
        <w:div w:id="1683047739">
          <w:marLeft w:val="0"/>
          <w:marRight w:val="0"/>
          <w:marTop w:val="0"/>
          <w:marBottom w:val="0"/>
          <w:divBdr>
            <w:top w:val="none" w:sz="0" w:space="0" w:color="auto"/>
            <w:left w:val="none" w:sz="0" w:space="0" w:color="auto"/>
            <w:bottom w:val="none" w:sz="0" w:space="0" w:color="auto"/>
            <w:right w:val="none" w:sz="0" w:space="0" w:color="auto"/>
          </w:divBdr>
          <w:divsChild>
            <w:div w:id="953948715">
              <w:marLeft w:val="0"/>
              <w:marRight w:val="0"/>
              <w:marTop w:val="0"/>
              <w:marBottom w:val="0"/>
              <w:divBdr>
                <w:top w:val="none" w:sz="0" w:space="0" w:color="auto"/>
                <w:left w:val="none" w:sz="0" w:space="0" w:color="auto"/>
                <w:bottom w:val="none" w:sz="0" w:space="0" w:color="auto"/>
                <w:right w:val="none" w:sz="0" w:space="0" w:color="auto"/>
              </w:divBdr>
              <w:divsChild>
                <w:div w:id="1591769805">
                  <w:marLeft w:val="0"/>
                  <w:marRight w:val="0"/>
                  <w:marTop w:val="0"/>
                  <w:marBottom w:val="0"/>
                  <w:divBdr>
                    <w:top w:val="none" w:sz="0" w:space="0" w:color="auto"/>
                    <w:left w:val="none" w:sz="0" w:space="0" w:color="auto"/>
                    <w:bottom w:val="none" w:sz="0" w:space="0" w:color="auto"/>
                    <w:right w:val="none" w:sz="0" w:space="0" w:color="auto"/>
                  </w:divBdr>
                  <w:divsChild>
                    <w:div w:id="534468873">
                      <w:marLeft w:val="0"/>
                      <w:marRight w:val="0"/>
                      <w:marTop w:val="0"/>
                      <w:marBottom w:val="0"/>
                      <w:divBdr>
                        <w:top w:val="single" w:sz="6" w:space="8" w:color="E9E9E9"/>
                        <w:left w:val="single" w:sz="6" w:space="8" w:color="E9E9E9"/>
                        <w:bottom w:val="single" w:sz="24" w:space="8" w:color="E9E9E9"/>
                        <w:right w:val="single" w:sz="6" w:space="8" w:color="E9E9E9"/>
                      </w:divBdr>
                      <w:divsChild>
                        <w:div w:id="910819969">
                          <w:marLeft w:val="750"/>
                          <w:marRight w:val="750"/>
                          <w:marTop w:val="0"/>
                          <w:marBottom w:val="0"/>
                          <w:divBdr>
                            <w:top w:val="none" w:sz="0" w:space="0" w:color="auto"/>
                            <w:left w:val="none" w:sz="0" w:space="0" w:color="auto"/>
                            <w:bottom w:val="none" w:sz="0" w:space="0" w:color="auto"/>
                            <w:right w:val="none" w:sz="0" w:space="0" w:color="auto"/>
                          </w:divBdr>
                          <w:divsChild>
                            <w:div w:id="511186296">
                              <w:marLeft w:val="0"/>
                              <w:marRight w:val="0"/>
                              <w:marTop w:val="0"/>
                              <w:marBottom w:val="0"/>
                              <w:divBdr>
                                <w:top w:val="none" w:sz="0" w:space="0" w:color="auto"/>
                                <w:left w:val="none" w:sz="0" w:space="0" w:color="auto"/>
                                <w:bottom w:val="none" w:sz="0" w:space="0" w:color="auto"/>
                                <w:right w:val="none" w:sz="0" w:space="0" w:color="auto"/>
                              </w:divBdr>
                            </w:div>
                            <w:div w:id="8741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1524506">
      <w:bodyDiv w:val="1"/>
      <w:marLeft w:val="0"/>
      <w:marRight w:val="0"/>
      <w:marTop w:val="0"/>
      <w:marBottom w:val="0"/>
      <w:divBdr>
        <w:top w:val="none" w:sz="0" w:space="0" w:color="auto"/>
        <w:left w:val="none" w:sz="0" w:space="0" w:color="auto"/>
        <w:bottom w:val="none" w:sz="0" w:space="0" w:color="auto"/>
        <w:right w:val="none" w:sz="0" w:space="0" w:color="auto"/>
      </w:divBdr>
      <w:divsChild>
        <w:div w:id="468937075">
          <w:marLeft w:val="0"/>
          <w:marRight w:val="0"/>
          <w:marTop w:val="0"/>
          <w:marBottom w:val="0"/>
          <w:divBdr>
            <w:top w:val="none" w:sz="0" w:space="0" w:color="auto"/>
            <w:left w:val="none" w:sz="0" w:space="0" w:color="auto"/>
            <w:bottom w:val="single" w:sz="6" w:space="0" w:color="E1E1E1"/>
            <w:right w:val="none" w:sz="0" w:space="0" w:color="auto"/>
          </w:divBdr>
        </w:div>
      </w:divsChild>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296183461">
      <w:bodyDiv w:val="1"/>
      <w:marLeft w:val="0"/>
      <w:marRight w:val="0"/>
      <w:marTop w:val="0"/>
      <w:marBottom w:val="0"/>
      <w:divBdr>
        <w:top w:val="none" w:sz="0" w:space="0" w:color="auto"/>
        <w:left w:val="none" w:sz="0" w:space="0" w:color="auto"/>
        <w:bottom w:val="none" w:sz="0" w:space="0" w:color="auto"/>
        <w:right w:val="none" w:sz="0" w:space="0" w:color="auto"/>
      </w:divBdr>
      <w:divsChild>
        <w:div w:id="1807159094">
          <w:marLeft w:val="0"/>
          <w:marRight w:val="0"/>
          <w:marTop w:val="0"/>
          <w:marBottom w:val="0"/>
          <w:divBdr>
            <w:top w:val="none" w:sz="0" w:space="0" w:color="auto"/>
            <w:left w:val="none" w:sz="0" w:space="0" w:color="auto"/>
            <w:bottom w:val="none" w:sz="0" w:space="0" w:color="auto"/>
            <w:right w:val="none" w:sz="0" w:space="0" w:color="auto"/>
          </w:divBdr>
          <w:divsChild>
            <w:div w:id="1604072995">
              <w:marLeft w:val="0"/>
              <w:marRight w:val="0"/>
              <w:marTop w:val="0"/>
              <w:marBottom w:val="0"/>
              <w:divBdr>
                <w:top w:val="none" w:sz="0" w:space="0" w:color="auto"/>
                <w:left w:val="none" w:sz="0" w:space="0" w:color="auto"/>
                <w:bottom w:val="none" w:sz="0" w:space="0" w:color="auto"/>
                <w:right w:val="none" w:sz="0" w:space="0" w:color="auto"/>
              </w:divBdr>
              <w:divsChild>
                <w:div w:id="1314017929">
                  <w:marLeft w:val="0"/>
                  <w:marRight w:val="0"/>
                  <w:marTop w:val="0"/>
                  <w:marBottom w:val="0"/>
                  <w:divBdr>
                    <w:top w:val="none" w:sz="0" w:space="0" w:color="auto"/>
                    <w:left w:val="none" w:sz="0" w:space="0" w:color="auto"/>
                    <w:bottom w:val="none" w:sz="0" w:space="0" w:color="auto"/>
                    <w:right w:val="none" w:sz="0" w:space="0" w:color="auto"/>
                  </w:divBdr>
                  <w:divsChild>
                    <w:div w:id="1399940992">
                      <w:marLeft w:val="0"/>
                      <w:marRight w:val="0"/>
                      <w:marTop w:val="0"/>
                      <w:marBottom w:val="0"/>
                      <w:divBdr>
                        <w:top w:val="single" w:sz="6" w:space="8" w:color="E9E9E9"/>
                        <w:left w:val="single" w:sz="6" w:space="8" w:color="E9E9E9"/>
                        <w:bottom w:val="single" w:sz="24" w:space="8" w:color="E9E9E9"/>
                        <w:right w:val="single" w:sz="6" w:space="8" w:color="E9E9E9"/>
                      </w:divBdr>
                      <w:divsChild>
                        <w:div w:id="1104231180">
                          <w:marLeft w:val="750"/>
                          <w:marRight w:val="750"/>
                          <w:marTop w:val="0"/>
                          <w:marBottom w:val="0"/>
                          <w:divBdr>
                            <w:top w:val="none" w:sz="0" w:space="0" w:color="auto"/>
                            <w:left w:val="none" w:sz="0" w:space="0" w:color="auto"/>
                            <w:bottom w:val="none" w:sz="0" w:space="0" w:color="auto"/>
                            <w:right w:val="none" w:sz="0" w:space="0" w:color="auto"/>
                          </w:divBdr>
                          <w:divsChild>
                            <w:div w:id="532966291">
                              <w:marLeft w:val="0"/>
                              <w:marRight w:val="0"/>
                              <w:marTop w:val="0"/>
                              <w:marBottom w:val="0"/>
                              <w:divBdr>
                                <w:top w:val="none" w:sz="0" w:space="0" w:color="auto"/>
                                <w:left w:val="none" w:sz="0" w:space="0" w:color="auto"/>
                                <w:bottom w:val="none" w:sz="0" w:space="0" w:color="auto"/>
                                <w:right w:val="none" w:sz="0" w:space="0" w:color="auto"/>
                              </w:divBdr>
                            </w:div>
                            <w:div w:id="18299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94949">
      <w:bodyDiv w:val="1"/>
      <w:marLeft w:val="0"/>
      <w:marRight w:val="0"/>
      <w:marTop w:val="0"/>
      <w:marBottom w:val="0"/>
      <w:divBdr>
        <w:top w:val="none" w:sz="0" w:space="0" w:color="auto"/>
        <w:left w:val="none" w:sz="0" w:space="0" w:color="auto"/>
        <w:bottom w:val="none" w:sz="0" w:space="0" w:color="auto"/>
        <w:right w:val="none" w:sz="0" w:space="0" w:color="auto"/>
      </w:divBdr>
      <w:divsChild>
        <w:div w:id="94247955">
          <w:marLeft w:val="0"/>
          <w:marRight w:val="0"/>
          <w:marTop w:val="0"/>
          <w:marBottom w:val="0"/>
          <w:divBdr>
            <w:top w:val="none" w:sz="0" w:space="0" w:color="auto"/>
            <w:left w:val="none" w:sz="0" w:space="0" w:color="auto"/>
            <w:bottom w:val="none" w:sz="0" w:space="0" w:color="auto"/>
            <w:right w:val="none" w:sz="0" w:space="0" w:color="auto"/>
          </w:divBdr>
          <w:divsChild>
            <w:div w:id="33967413">
              <w:marLeft w:val="0"/>
              <w:marRight w:val="0"/>
              <w:marTop w:val="0"/>
              <w:marBottom w:val="0"/>
              <w:divBdr>
                <w:top w:val="none" w:sz="0" w:space="0" w:color="auto"/>
                <w:left w:val="none" w:sz="0" w:space="0" w:color="auto"/>
                <w:bottom w:val="none" w:sz="0" w:space="0" w:color="auto"/>
                <w:right w:val="none" w:sz="0" w:space="0" w:color="auto"/>
              </w:divBdr>
              <w:divsChild>
                <w:div w:id="1497573435">
                  <w:marLeft w:val="0"/>
                  <w:marRight w:val="0"/>
                  <w:marTop w:val="0"/>
                  <w:marBottom w:val="0"/>
                  <w:divBdr>
                    <w:top w:val="none" w:sz="0" w:space="0" w:color="auto"/>
                    <w:left w:val="none" w:sz="0" w:space="0" w:color="auto"/>
                    <w:bottom w:val="none" w:sz="0" w:space="0" w:color="auto"/>
                    <w:right w:val="none" w:sz="0" w:space="0" w:color="auto"/>
                  </w:divBdr>
                  <w:divsChild>
                    <w:div w:id="339351195">
                      <w:marLeft w:val="0"/>
                      <w:marRight w:val="0"/>
                      <w:marTop w:val="0"/>
                      <w:marBottom w:val="0"/>
                      <w:divBdr>
                        <w:top w:val="single" w:sz="6" w:space="8" w:color="E9E9E9"/>
                        <w:left w:val="single" w:sz="6" w:space="8" w:color="E9E9E9"/>
                        <w:bottom w:val="single" w:sz="24" w:space="8" w:color="E9E9E9"/>
                        <w:right w:val="single" w:sz="6" w:space="8" w:color="E9E9E9"/>
                      </w:divBdr>
                      <w:divsChild>
                        <w:div w:id="520320315">
                          <w:marLeft w:val="750"/>
                          <w:marRight w:val="750"/>
                          <w:marTop w:val="0"/>
                          <w:marBottom w:val="0"/>
                          <w:divBdr>
                            <w:top w:val="none" w:sz="0" w:space="0" w:color="auto"/>
                            <w:left w:val="none" w:sz="0" w:space="0" w:color="auto"/>
                            <w:bottom w:val="none" w:sz="0" w:space="0" w:color="auto"/>
                            <w:right w:val="none" w:sz="0" w:space="0" w:color="auto"/>
                          </w:divBdr>
                          <w:divsChild>
                            <w:div w:id="722482326">
                              <w:marLeft w:val="0"/>
                              <w:marRight w:val="0"/>
                              <w:marTop w:val="0"/>
                              <w:marBottom w:val="0"/>
                              <w:divBdr>
                                <w:top w:val="none" w:sz="0" w:space="0" w:color="auto"/>
                                <w:left w:val="none" w:sz="0" w:space="0" w:color="auto"/>
                                <w:bottom w:val="none" w:sz="0" w:space="0" w:color="auto"/>
                                <w:right w:val="none" w:sz="0" w:space="0" w:color="auto"/>
                              </w:divBdr>
                            </w:div>
                            <w:div w:id="7326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05203429">
      <w:bodyDiv w:val="1"/>
      <w:marLeft w:val="0"/>
      <w:marRight w:val="0"/>
      <w:marTop w:val="0"/>
      <w:marBottom w:val="0"/>
      <w:divBdr>
        <w:top w:val="none" w:sz="0" w:space="0" w:color="auto"/>
        <w:left w:val="none" w:sz="0" w:space="0" w:color="auto"/>
        <w:bottom w:val="none" w:sz="0" w:space="0" w:color="auto"/>
        <w:right w:val="none" w:sz="0" w:space="0" w:color="auto"/>
      </w:divBdr>
    </w:div>
    <w:div w:id="309141512">
      <w:bodyDiv w:val="1"/>
      <w:marLeft w:val="0"/>
      <w:marRight w:val="0"/>
      <w:marTop w:val="0"/>
      <w:marBottom w:val="0"/>
      <w:divBdr>
        <w:top w:val="none" w:sz="0" w:space="0" w:color="auto"/>
        <w:left w:val="none" w:sz="0" w:space="0" w:color="auto"/>
        <w:bottom w:val="none" w:sz="0" w:space="0" w:color="auto"/>
        <w:right w:val="none" w:sz="0" w:space="0" w:color="auto"/>
      </w:divBdr>
    </w:div>
    <w:div w:id="332953753">
      <w:bodyDiv w:val="1"/>
      <w:marLeft w:val="0"/>
      <w:marRight w:val="0"/>
      <w:marTop w:val="0"/>
      <w:marBottom w:val="0"/>
      <w:divBdr>
        <w:top w:val="none" w:sz="0" w:space="0" w:color="auto"/>
        <w:left w:val="none" w:sz="0" w:space="0" w:color="auto"/>
        <w:bottom w:val="none" w:sz="0" w:space="0" w:color="auto"/>
        <w:right w:val="none" w:sz="0" w:space="0" w:color="auto"/>
      </w:divBdr>
    </w:div>
    <w:div w:id="356196598">
      <w:bodyDiv w:val="1"/>
      <w:marLeft w:val="0"/>
      <w:marRight w:val="0"/>
      <w:marTop w:val="0"/>
      <w:marBottom w:val="0"/>
      <w:divBdr>
        <w:top w:val="none" w:sz="0" w:space="0" w:color="auto"/>
        <w:left w:val="none" w:sz="0" w:space="0" w:color="auto"/>
        <w:bottom w:val="none" w:sz="0" w:space="0" w:color="auto"/>
        <w:right w:val="none" w:sz="0" w:space="0" w:color="auto"/>
      </w:divBdr>
      <w:divsChild>
        <w:div w:id="1281381926">
          <w:marLeft w:val="0"/>
          <w:marRight w:val="0"/>
          <w:marTop w:val="0"/>
          <w:marBottom w:val="0"/>
          <w:divBdr>
            <w:top w:val="none" w:sz="0" w:space="0" w:color="auto"/>
            <w:left w:val="none" w:sz="0" w:space="0" w:color="auto"/>
            <w:bottom w:val="none" w:sz="0" w:space="0" w:color="auto"/>
            <w:right w:val="none" w:sz="0" w:space="0" w:color="auto"/>
          </w:divBdr>
          <w:divsChild>
            <w:div w:id="289409584">
              <w:marLeft w:val="0"/>
              <w:marRight w:val="0"/>
              <w:marTop w:val="0"/>
              <w:marBottom w:val="0"/>
              <w:divBdr>
                <w:top w:val="none" w:sz="0" w:space="0" w:color="auto"/>
                <w:left w:val="none" w:sz="0" w:space="0" w:color="auto"/>
                <w:bottom w:val="none" w:sz="0" w:space="0" w:color="auto"/>
                <w:right w:val="none" w:sz="0" w:space="0" w:color="auto"/>
              </w:divBdr>
              <w:divsChild>
                <w:div w:id="1938516136">
                  <w:marLeft w:val="0"/>
                  <w:marRight w:val="0"/>
                  <w:marTop w:val="0"/>
                  <w:marBottom w:val="0"/>
                  <w:divBdr>
                    <w:top w:val="none" w:sz="0" w:space="0" w:color="auto"/>
                    <w:left w:val="none" w:sz="0" w:space="0" w:color="auto"/>
                    <w:bottom w:val="none" w:sz="0" w:space="0" w:color="auto"/>
                    <w:right w:val="none" w:sz="0" w:space="0" w:color="auto"/>
                  </w:divBdr>
                  <w:divsChild>
                    <w:div w:id="2130590443">
                      <w:marLeft w:val="0"/>
                      <w:marRight w:val="0"/>
                      <w:marTop w:val="0"/>
                      <w:marBottom w:val="0"/>
                      <w:divBdr>
                        <w:top w:val="single" w:sz="6" w:space="8" w:color="E9E9E9"/>
                        <w:left w:val="single" w:sz="6" w:space="8" w:color="E9E9E9"/>
                        <w:bottom w:val="single" w:sz="24" w:space="8" w:color="E9E9E9"/>
                        <w:right w:val="single" w:sz="6" w:space="8" w:color="E9E9E9"/>
                      </w:divBdr>
                      <w:divsChild>
                        <w:div w:id="859660995">
                          <w:marLeft w:val="750"/>
                          <w:marRight w:val="750"/>
                          <w:marTop w:val="0"/>
                          <w:marBottom w:val="0"/>
                          <w:divBdr>
                            <w:top w:val="none" w:sz="0" w:space="0" w:color="auto"/>
                            <w:left w:val="none" w:sz="0" w:space="0" w:color="auto"/>
                            <w:bottom w:val="none" w:sz="0" w:space="0" w:color="auto"/>
                            <w:right w:val="none" w:sz="0" w:space="0" w:color="auto"/>
                          </w:divBdr>
                          <w:divsChild>
                            <w:div w:id="1036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383919018">
      <w:bodyDiv w:val="1"/>
      <w:marLeft w:val="0"/>
      <w:marRight w:val="0"/>
      <w:marTop w:val="0"/>
      <w:marBottom w:val="0"/>
      <w:divBdr>
        <w:top w:val="none" w:sz="0" w:space="0" w:color="auto"/>
        <w:left w:val="none" w:sz="0" w:space="0" w:color="auto"/>
        <w:bottom w:val="none" w:sz="0" w:space="0" w:color="auto"/>
        <w:right w:val="none" w:sz="0" w:space="0" w:color="auto"/>
      </w:divBdr>
      <w:divsChild>
        <w:div w:id="1715888712">
          <w:marLeft w:val="0"/>
          <w:marRight w:val="0"/>
          <w:marTop w:val="0"/>
          <w:marBottom w:val="0"/>
          <w:divBdr>
            <w:top w:val="none" w:sz="0" w:space="0" w:color="auto"/>
            <w:left w:val="none" w:sz="0" w:space="0" w:color="auto"/>
            <w:bottom w:val="none" w:sz="0" w:space="0" w:color="auto"/>
            <w:right w:val="none" w:sz="0" w:space="0" w:color="auto"/>
          </w:divBdr>
          <w:divsChild>
            <w:div w:id="516505180">
              <w:marLeft w:val="0"/>
              <w:marRight w:val="0"/>
              <w:marTop w:val="0"/>
              <w:marBottom w:val="0"/>
              <w:divBdr>
                <w:top w:val="none" w:sz="0" w:space="0" w:color="auto"/>
                <w:left w:val="none" w:sz="0" w:space="0" w:color="auto"/>
                <w:bottom w:val="none" w:sz="0" w:space="0" w:color="auto"/>
                <w:right w:val="none" w:sz="0" w:space="0" w:color="auto"/>
              </w:divBdr>
              <w:divsChild>
                <w:div w:id="1026951880">
                  <w:marLeft w:val="0"/>
                  <w:marRight w:val="0"/>
                  <w:marTop w:val="0"/>
                  <w:marBottom w:val="0"/>
                  <w:divBdr>
                    <w:top w:val="none" w:sz="0" w:space="0" w:color="auto"/>
                    <w:left w:val="none" w:sz="0" w:space="0" w:color="auto"/>
                    <w:bottom w:val="none" w:sz="0" w:space="0" w:color="auto"/>
                    <w:right w:val="none" w:sz="0" w:space="0" w:color="auto"/>
                  </w:divBdr>
                  <w:divsChild>
                    <w:div w:id="792602728">
                      <w:marLeft w:val="0"/>
                      <w:marRight w:val="0"/>
                      <w:marTop w:val="0"/>
                      <w:marBottom w:val="0"/>
                      <w:divBdr>
                        <w:top w:val="single" w:sz="6" w:space="8" w:color="E9E9E9"/>
                        <w:left w:val="single" w:sz="6" w:space="8" w:color="E9E9E9"/>
                        <w:bottom w:val="single" w:sz="24" w:space="8" w:color="E9E9E9"/>
                        <w:right w:val="single" w:sz="6" w:space="8" w:color="E9E9E9"/>
                      </w:divBdr>
                      <w:divsChild>
                        <w:div w:id="1812552838">
                          <w:marLeft w:val="750"/>
                          <w:marRight w:val="750"/>
                          <w:marTop w:val="0"/>
                          <w:marBottom w:val="0"/>
                          <w:divBdr>
                            <w:top w:val="none" w:sz="0" w:space="0" w:color="auto"/>
                            <w:left w:val="none" w:sz="0" w:space="0" w:color="auto"/>
                            <w:bottom w:val="none" w:sz="0" w:space="0" w:color="auto"/>
                            <w:right w:val="none" w:sz="0" w:space="0" w:color="auto"/>
                          </w:divBdr>
                          <w:divsChild>
                            <w:div w:id="1598102607">
                              <w:marLeft w:val="0"/>
                              <w:marRight w:val="0"/>
                              <w:marTop w:val="0"/>
                              <w:marBottom w:val="0"/>
                              <w:divBdr>
                                <w:top w:val="none" w:sz="0" w:space="0" w:color="auto"/>
                                <w:left w:val="none" w:sz="0" w:space="0" w:color="auto"/>
                                <w:bottom w:val="none" w:sz="0" w:space="0" w:color="auto"/>
                                <w:right w:val="none" w:sz="0" w:space="0" w:color="auto"/>
                              </w:divBdr>
                            </w:div>
                            <w:div w:id="656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2748463">
      <w:bodyDiv w:val="1"/>
      <w:marLeft w:val="0"/>
      <w:marRight w:val="0"/>
      <w:marTop w:val="0"/>
      <w:marBottom w:val="0"/>
      <w:divBdr>
        <w:top w:val="none" w:sz="0" w:space="0" w:color="auto"/>
        <w:left w:val="none" w:sz="0" w:space="0" w:color="auto"/>
        <w:bottom w:val="none" w:sz="0" w:space="0" w:color="auto"/>
        <w:right w:val="none" w:sz="0" w:space="0" w:color="auto"/>
      </w:divBdr>
      <w:divsChild>
        <w:div w:id="743915078">
          <w:marLeft w:val="0"/>
          <w:marRight w:val="0"/>
          <w:marTop w:val="0"/>
          <w:marBottom w:val="0"/>
          <w:divBdr>
            <w:top w:val="none" w:sz="0" w:space="0" w:color="auto"/>
            <w:left w:val="none" w:sz="0" w:space="0" w:color="auto"/>
            <w:bottom w:val="none" w:sz="0" w:space="0" w:color="auto"/>
            <w:right w:val="none" w:sz="0" w:space="0" w:color="auto"/>
          </w:divBdr>
          <w:divsChild>
            <w:div w:id="532812746">
              <w:marLeft w:val="0"/>
              <w:marRight w:val="0"/>
              <w:marTop w:val="0"/>
              <w:marBottom w:val="0"/>
              <w:divBdr>
                <w:top w:val="none" w:sz="0" w:space="0" w:color="auto"/>
                <w:left w:val="none" w:sz="0" w:space="0" w:color="auto"/>
                <w:bottom w:val="none" w:sz="0" w:space="0" w:color="auto"/>
                <w:right w:val="none" w:sz="0" w:space="0" w:color="auto"/>
              </w:divBdr>
              <w:divsChild>
                <w:div w:id="979962218">
                  <w:marLeft w:val="0"/>
                  <w:marRight w:val="0"/>
                  <w:marTop w:val="0"/>
                  <w:marBottom w:val="0"/>
                  <w:divBdr>
                    <w:top w:val="none" w:sz="0" w:space="0" w:color="auto"/>
                    <w:left w:val="none" w:sz="0" w:space="0" w:color="auto"/>
                    <w:bottom w:val="none" w:sz="0" w:space="0" w:color="auto"/>
                    <w:right w:val="none" w:sz="0" w:space="0" w:color="auto"/>
                  </w:divBdr>
                  <w:divsChild>
                    <w:div w:id="1262180897">
                      <w:marLeft w:val="0"/>
                      <w:marRight w:val="0"/>
                      <w:marTop w:val="0"/>
                      <w:marBottom w:val="0"/>
                      <w:divBdr>
                        <w:top w:val="single" w:sz="6" w:space="8" w:color="E9E9E9"/>
                        <w:left w:val="single" w:sz="6" w:space="8" w:color="E9E9E9"/>
                        <w:bottom w:val="single" w:sz="24" w:space="8" w:color="E9E9E9"/>
                        <w:right w:val="single" w:sz="6" w:space="8" w:color="E9E9E9"/>
                      </w:divBdr>
                      <w:divsChild>
                        <w:div w:id="1836415503">
                          <w:marLeft w:val="750"/>
                          <w:marRight w:val="750"/>
                          <w:marTop w:val="0"/>
                          <w:marBottom w:val="0"/>
                          <w:divBdr>
                            <w:top w:val="none" w:sz="0" w:space="0" w:color="auto"/>
                            <w:left w:val="none" w:sz="0" w:space="0" w:color="auto"/>
                            <w:bottom w:val="none" w:sz="0" w:space="0" w:color="auto"/>
                            <w:right w:val="none" w:sz="0" w:space="0" w:color="auto"/>
                          </w:divBdr>
                          <w:divsChild>
                            <w:div w:id="183176329">
                              <w:marLeft w:val="0"/>
                              <w:marRight w:val="0"/>
                              <w:marTop w:val="0"/>
                              <w:marBottom w:val="0"/>
                              <w:divBdr>
                                <w:top w:val="none" w:sz="0" w:space="0" w:color="auto"/>
                                <w:left w:val="none" w:sz="0" w:space="0" w:color="auto"/>
                                <w:bottom w:val="none" w:sz="0" w:space="0" w:color="auto"/>
                                <w:right w:val="none" w:sz="0" w:space="0" w:color="auto"/>
                              </w:divBdr>
                            </w:div>
                            <w:div w:id="3120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55760210">
      <w:bodyDiv w:val="1"/>
      <w:marLeft w:val="0"/>
      <w:marRight w:val="0"/>
      <w:marTop w:val="0"/>
      <w:marBottom w:val="0"/>
      <w:divBdr>
        <w:top w:val="none" w:sz="0" w:space="0" w:color="auto"/>
        <w:left w:val="none" w:sz="0" w:space="0" w:color="auto"/>
        <w:bottom w:val="none" w:sz="0" w:space="0" w:color="auto"/>
        <w:right w:val="none" w:sz="0" w:space="0" w:color="auto"/>
      </w:divBdr>
      <w:divsChild>
        <w:div w:id="369692257">
          <w:marLeft w:val="0"/>
          <w:marRight w:val="0"/>
          <w:marTop w:val="0"/>
          <w:marBottom w:val="0"/>
          <w:divBdr>
            <w:top w:val="none" w:sz="0" w:space="0" w:color="auto"/>
            <w:left w:val="none" w:sz="0" w:space="0" w:color="auto"/>
            <w:bottom w:val="none" w:sz="0" w:space="0" w:color="auto"/>
            <w:right w:val="none" w:sz="0" w:space="0" w:color="auto"/>
          </w:divBdr>
          <w:divsChild>
            <w:div w:id="33889863">
              <w:marLeft w:val="0"/>
              <w:marRight w:val="0"/>
              <w:marTop w:val="0"/>
              <w:marBottom w:val="0"/>
              <w:divBdr>
                <w:top w:val="none" w:sz="0" w:space="0" w:color="auto"/>
                <w:left w:val="none" w:sz="0" w:space="0" w:color="auto"/>
                <w:bottom w:val="none" w:sz="0" w:space="0" w:color="auto"/>
                <w:right w:val="none" w:sz="0" w:space="0" w:color="auto"/>
              </w:divBdr>
              <w:divsChild>
                <w:div w:id="1366639557">
                  <w:marLeft w:val="0"/>
                  <w:marRight w:val="0"/>
                  <w:marTop w:val="0"/>
                  <w:marBottom w:val="0"/>
                  <w:divBdr>
                    <w:top w:val="none" w:sz="0" w:space="0" w:color="auto"/>
                    <w:left w:val="none" w:sz="0" w:space="0" w:color="auto"/>
                    <w:bottom w:val="none" w:sz="0" w:space="0" w:color="auto"/>
                    <w:right w:val="none" w:sz="0" w:space="0" w:color="auto"/>
                  </w:divBdr>
                  <w:divsChild>
                    <w:div w:id="625042931">
                      <w:marLeft w:val="0"/>
                      <w:marRight w:val="0"/>
                      <w:marTop w:val="0"/>
                      <w:marBottom w:val="0"/>
                      <w:divBdr>
                        <w:top w:val="single" w:sz="6" w:space="8" w:color="E9E9E9"/>
                        <w:left w:val="single" w:sz="6" w:space="8" w:color="E9E9E9"/>
                        <w:bottom w:val="single" w:sz="24" w:space="8" w:color="E9E9E9"/>
                        <w:right w:val="single" w:sz="6" w:space="8" w:color="E9E9E9"/>
                      </w:divBdr>
                      <w:divsChild>
                        <w:div w:id="2118793905">
                          <w:marLeft w:val="750"/>
                          <w:marRight w:val="750"/>
                          <w:marTop w:val="0"/>
                          <w:marBottom w:val="0"/>
                          <w:divBdr>
                            <w:top w:val="none" w:sz="0" w:space="0" w:color="auto"/>
                            <w:left w:val="none" w:sz="0" w:space="0" w:color="auto"/>
                            <w:bottom w:val="none" w:sz="0" w:space="0" w:color="auto"/>
                            <w:right w:val="none" w:sz="0" w:space="0" w:color="auto"/>
                          </w:divBdr>
                          <w:divsChild>
                            <w:div w:id="587540321">
                              <w:marLeft w:val="0"/>
                              <w:marRight w:val="0"/>
                              <w:marTop w:val="0"/>
                              <w:marBottom w:val="0"/>
                              <w:divBdr>
                                <w:top w:val="none" w:sz="0" w:space="0" w:color="auto"/>
                                <w:left w:val="none" w:sz="0" w:space="0" w:color="auto"/>
                                <w:bottom w:val="none" w:sz="0" w:space="0" w:color="auto"/>
                                <w:right w:val="none" w:sz="0" w:space="0" w:color="auto"/>
                              </w:divBdr>
                            </w:div>
                            <w:div w:id="867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3315">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48999614">
      <w:bodyDiv w:val="1"/>
      <w:marLeft w:val="0"/>
      <w:marRight w:val="0"/>
      <w:marTop w:val="0"/>
      <w:marBottom w:val="0"/>
      <w:divBdr>
        <w:top w:val="none" w:sz="0" w:space="0" w:color="auto"/>
        <w:left w:val="none" w:sz="0" w:space="0" w:color="auto"/>
        <w:bottom w:val="none" w:sz="0" w:space="0" w:color="auto"/>
        <w:right w:val="none" w:sz="0" w:space="0" w:color="auto"/>
      </w:divBdr>
      <w:divsChild>
        <w:div w:id="1870297124">
          <w:marLeft w:val="0"/>
          <w:marRight w:val="0"/>
          <w:marTop w:val="0"/>
          <w:marBottom w:val="0"/>
          <w:divBdr>
            <w:top w:val="none" w:sz="0" w:space="0" w:color="auto"/>
            <w:left w:val="none" w:sz="0" w:space="0" w:color="auto"/>
            <w:bottom w:val="single" w:sz="6" w:space="0" w:color="E1E1E1"/>
            <w:right w:val="none" w:sz="0" w:space="0" w:color="auto"/>
          </w:divBdr>
        </w:div>
      </w:divsChild>
    </w:div>
    <w:div w:id="549072403">
      <w:bodyDiv w:val="1"/>
      <w:marLeft w:val="0"/>
      <w:marRight w:val="0"/>
      <w:marTop w:val="0"/>
      <w:marBottom w:val="0"/>
      <w:divBdr>
        <w:top w:val="none" w:sz="0" w:space="0" w:color="auto"/>
        <w:left w:val="none" w:sz="0" w:space="0" w:color="auto"/>
        <w:bottom w:val="none" w:sz="0" w:space="0" w:color="auto"/>
        <w:right w:val="none" w:sz="0" w:space="0" w:color="auto"/>
      </w:divBdr>
      <w:divsChild>
        <w:div w:id="793598469">
          <w:marLeft w:val="0"/>
          <w:marRight w:val="0"/>
          <w:marTop w:val="0"/>
          <w:marBottom w:val="0"/>
          <w:divBdr>
            <w:top w:val="none" w:sz="0" w:space="0" w:color="auto"/>
            <w:left w:val="none" w:sz="0" w:space="0" w:color="auto"/>
            <w:bottom w:val="none" w:sz="0" w:space="0" w:color="auto"/>
            <w:right w:val="none" w:sz="0" w:space="0" w:color="auto"/>
          </w:divBdr>
          <w:divsChild>
            <w:div w:id="1248272214">
              <w:marLeft w:val="0"/>
              <w:marRight w:val="0"/>
              <w:marTop w:val="0"/>
              <w:marBottom w:val="0"/>
              <w:divBdr>
                <w:top w:val="none" w:sz="0" w:space="0" w:color="auto"/>
                <w:left w:val="none" w:sz="0" w:space="0" w:color="auto"/>
                <w:bottom w:val="none" w:sz="0" w:space="0" w:color="auto"/>
                <w:right w:val="none" w:sz="0" w:space="0" w:color="auto"/>
              </w:divBdr>
              <w:divsChild>
                <w:div w:id="1468468607">
                  <w:marLeft w:val="0"/>
                  <w:marRight w:val="0"/>
                  <w:marTop w:val="0"/>
                  <w:marBottom w:val="0"/>
                  <w:divBdr>
                    <w:top w:val="none" w:sz="0" w:space="0" w:color="auto"/>
                    <w:left w:val="none" w:sz="0" w:space="0" w:color="auto"/>
                    <w:bottom w:val="none" w:sz="0" w:space="0" w:color="auto"/>
                    <w:right w:val="none" w:sz="0" w:space="0" w:color="auto"/>
                  </w:divBdr>
                  <w:divsChild>
                    <w:div w:id="1009603806">
                      <w:marLeft w:val="0"/>
                      <w:marRight w:val="0"/>
                      <w:marTop w:val="0"/>
                      <w:marBottom w:val="0"/>
                      <w:divBdr>
                        <w:top w:val="single" w:sz="6" w:space="8" w:color="E9E9E9"/>
                        <w:left w:val="single" w:sz="6" w:space="8" w:color="E9E9E9"/>
                        <w:bottom w:val="single" w:sz="24" w:space="8" w:color="E9E9E9"/>
                        <w:right w:val="single" w:sz="6" w:space="8" w:color="E9E9E9"/>
                      </w:divBdr>
                      <w:divsChild>
                        <w:div w:id="1147088881">
                          <w:marLeft w:val="750"/>
                          <w:marRight w:val="750"/>
                          <w:marTop w:val="0"/>
                          <w:marBottom w:val="0"/>
                          <w:divBdr>
                            <w:top w:val="none" w:sz="0" w:space="0" w:color="auto"/>
                            <w:left w:val="none" w:sz="0" w:space="0" w:color="auto"/>
                            <w:bottom w:val="none" w:sz="0" w:space="0" w:color="auto"/>
                            <w:right w:val="none" w:sz="0" w:space="0" w:color="auto"/>
                          </w:divBdr>
                          <w:divsChild>
                            <w:div w:id="512501606">
                              <w:marLeft w:val="0"/>
                              <w:marRight w:val="0"/>
                              <w:marTop w:val="0"/>
                              <w:marBottom w:val="0"/>
                              <w:divBdr>
                                <w:top w:val="none" w:sz="0" w:space="0" w:color="auto"/>
                                <w:left w:val="none" w:sz="0" w:space="0" w:color="auto"/>
                                <w:bottom w:val="none" w:sz="0" w:space="0" w:color="auto"/>
                                <w:right w:val="none" w:sz="0" w:space="0" w:color="auto"/>
                              </w:divBdr>
                            </w:div>
                            <w:div w:id="92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625283203">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14353988">
      <w:bodyDiv w:val="1"/>
      <w:marLeft w:val="0"/>
      <w:marRight w:val="0"/>
      <w:marTop w:val="0"/>
      <w:marBottom w:val="0"/>
      <w:divBdr>
        <w:top w:val="none" w:sz="0" w:space="0" w:color="auto"/>
        <w:left w:val="none" w:sz="0" w:space="0" w:color="auto"/>
        <w:bottom w:val="none" w:sz="0" w:space="0" w:color="auto"/>
        <w:right w:val="none" w:sz="0" w:space="0" w:color="auto"/>
      </w:divBdr>
      <w:divsChild>
        <w:div w:id="881792373">
          <w:marLeft w:val="0"/>
          <w:marRight w:val="0"/>
          <w:marTop w:val="0"/>
          <w:marBottom w:val="0"/>
          <w:divBdr>
            <w:top w:val="none" w:sz="0" w:space="0" w:color="auto"/>
            <w:left w:val="none" w:sz="0" w:space="0" w:color="auto"/>
            <w:bottom w:val="none" w:sz="0" w:space="0" w:color="auto"/>
            <w:right w:val="none" w:sz="0" w:space="0" w:color="auto"/>
          </w:divBdr>
          <w:divsChild>
            <w:div w:id="317416733">
              <w:marLeft w:val="0"/>
              <w:marRight w:val="0"/>
              <w:marTop w:val="0"/>
              <w:marBottom w:val="0"/>
              <w:divBdr>
                <w:top w:val="none" w:sz="0" w:space="0" w:color="auto"/>
                <w:left w:val="none" w:sz="0" w:space="0" w:color="auto"/>
                <w:bottom w:val="none" w:sz="0" w:space="0" w:color="auto"/>
                <w:right w:val="none" w:sz="0" w:space="0" w:color="auto"/>
              </w:divBdr>
              <w:divsChild>
                <w:div w:id="852648430">
                  <w:marLeft w:val="0"/>
                  <w:marRight w:val="0"/>
                  <w:marTop w:val="0"/>
                  <w:marBottom w:val="0"/>
                  <w:divBdr>
                    <w:top w:val="none" w:sz="0" w:space="0" w:color="auto"/>
                    <w:left w:val="none" w:sz="0" w:space="0" w:color="auto"/>
                    <w:bottom w:val="none" w:sz="0" w:space="0" w:color="auto"/>
                    <w:right w:val="none" w:sz="0" w:space="0" w:color="auto"/>
                  </w:divBdr>
                  <w:divsChild>
                    <w:div w:id="1215506322">
                      <w:marLeft w:val="0"/>
                      <w:marRight w:val="0"/>
                      <w:marTop w:val="0"/>
                      <w:marBottom w:val="0"/>
                      <w:divBdr>
                        <w:top w:val="single" w:sz="6" w:space="8" w:color="E9E9E9"/>
                        <w:left w:val="single" w:sz="6" w:space="8" w:color="E9E9E9"/>
                        <w:bottom w:val="single" w:sz="24" w:space="8" w:color="E9E9E9"/>
                        <w:right w:val="single" w:sz="6" w:space="8" w:color="E9E9E9"/>
                      </w:divBdr>
                      <w:divsChild>
                        <w:div w:id="202208846">
                          <w:marLeft w:val="750"/>
                          <w:marRight w:val="750"/>
                          <w:marTop w:val="0"/>
                          <w:marBottom w:val="0"/>
                          <w:divBdr>
                            <w:top w:val="none" w:sz="0" w:space="0" w:color="auto"/>
                            <w:left w:val="none" w:sz="0" w:space="0" w:color="auto"/>
                            <w:bottom w:val="none" w:sz="0" w:space="0" w:color="auto"/>
                            <w:right w:val="none" w:sz="0" w:space="0" w:color="auto"/>
                          </w:divBdr>
                          <w:divsChild>
                            <w:div w:id="454640720">
                              <w:marLeft w:val="0"/>
                              <w:marRight w:val="0"/>
                              <w:marTop w:val="0"/>
                              <w:marBottom w:val="0"/>
                              <w:divBdr>
                                <w:top w:val="none" w:sz="0" w:space="0" w:color="auto"/>
                                <w:left w:val="none" w:sz="0" w:space="0" w:color="auto"/>
                                <w:bottom w:val="none" w:sz="0" w:space="0" w:color="auto"/>
                                <w:right w:val="none" w:sz="0" w:space="0" w:color="auto"/>
                              </w:divBdr>
                            </w:div>
                            <w:div w:id="703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3306">
      <w:bodyDiv w:val="1"/>
      <w:marLeft w:val="0"/>
      <w:marRight w:val="0"/>
      <w:marTop w:val="0"/>
      <w:marBottom w:val="0"/>
      <w:divBdr>
        <w:top w:val="none" w:sz="0" w:space="0" w:color="auto"/>
        <w:left w:val="none" w:sz="0" w:space="0" w:color="auto"/>
        <w:bottom w:val="none" w:sz="0" w:space="0" w:color="auto"/>
        <w:right w:val="none" w:sz="0" w:space="0" w:color="auto"/>
      </w:divBdr>
      <w:divsChild>
        <w:div w:id="768893793">
          <w:marLeft w:val="0"/>
          <w:marRight w:val="0"/>
          <w:marTop w:val="0"/>
          <w:marBottom w:val="0"/>
          <w:divBdr>
            <w:top w:val="none" w:sz="0" w:space="0" w:color="auto"/>
            <w:left w:val="none" w:sz="0" w:space="0" w:color="auto"/>
            <w:bottom w:val="none" w:sz="0" w:space="0" w:color="auto"/>
            <w:right w:val="none" w:sz="0" w:space="0" w:color="auto"/>
          </w:divBdr>
          <w:divsChild>
            <w:div w:id="1433354873">
              <w:marLeft w:val="0"/>
              <w:marRight w:val="0"/>
              <w:marTop w:val="0"/>
              <w:marBottom w:val="0"/>
              <w:divBdr>
                <w:top w:val="none" w:sz="0" w:space="0" w:color="auto"/>
                <w:left w:val="none" w:sz="0" w:space="0" w:color="auto"/>
                <w:bottom w:val="none" w:sz="0" w:space="0" w:color="auto"/>
                <w:right w:val="none" w:sz="0" w:space="0" w:color="auto"/>
              </w:divBdr>
              <w:divsChild>
                <w:div w:id="836268499">
                  <w:marLeft w:val="0"/>
                  <w:marRight w:val="0"/>
                  <w:marTop w:val="0"/>
                  <w:marBottom w:val="0"/>
                  <w:divBdr>
                    <w:top w:val="none" w:sz="0" w:space="0" w:color="auto"/>
                    <w:left w:val="none" w:sz="0" w:space="0" w:color="auto"/>
                    <w:bottom w:val="none" w:sz="0" w:space="0" w:color="auto"/>
                    <w:right w:val="none" w:sz="0" w:space="0" w:color="auto"/>
                  </w:divBdr>
                  <w:divsChild>
                    <w:div w:id="36124357">
                      <w:marLeft w:val="0"/>
                      <w:marRight w:val="0"/>
                      <w:marTop w:val="0"/>
                      <w:marBottom w:val="0"/>
                      <w:divBdr>
                        <w:top w:val="single" w:sz="6" w:space="8" w:color="E9E9E9"/>
                        <w:left w:val="single" w:sz="6" w:space="8" w:color="E9E9E9"/>
                        <w:bottom w:val="single" w:sz="24" w:space="8" w:color="E9E9E9"/>
                        <w:right w:val="single" w:sz="6" w:space="8" w:color="E9E9E9"/>
                      </w:divBdr>
                      <w:divsChild>
                        <w:div w:id="1594586123">
                          <w:marLeft w:val="750"/>
                          <w:marRight w:val="750"/>
                          <w:marTop w:val="0"/>
                          <w:marBottom w:val="0"/>
                          <w:divBdr>
                            <w:top w:val="none" w:sz="0" w:space="0" w:color="auto"/>
                            <w:left w:val="none" w:sz="0" w:space="0" w:color="auto"/>
                            <w:bottom w:val="none" w:sz="0" w:space="0" w:color="auto"/>
                            <w:right w:val="none" w:sz="0" w:space="0" w:color="auto"/>
                          </w:divBdr>
                          <w:divsChild>
                            <w:div w:id="4524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sChild>
        <w:div w:id="852066206">
          <w:marLeft w:val="0"/>
          <w:marRight w:val="0"/>
          <w:marTop w:val="0"/>
          <w:marBottom w:val="0"/>
          <w:divBdr>
            <w:top w:val="none" w:sz="0" w:space="0" w:color="auto"/>
            <w:left w:val="none" w:sz="0" w:space="0" w:color="auto"/>
            <w:bottom w:val="none" w:sz="0" w:space="0" w:color="auto"/>
            <w:right w:val="none" w:sz="0" w:space="0" w:color="auto"/>
          </w:divBdr>
          <w:divsChild>
            <w:div w:id="1407611399">
              <w:marLeft w:val="0"/>
              <w:marRight w:val="0"/>
              <w:marTop w:val="0"/>
              <w:marBottom w:val="0"/>
              <w:divBdr>
                <w:top w:val="none" w:sz="0" w:space="0" w:color="auto"/>
                <w:left w:val="none" w:sz="0" w:space="0" w:color="auto"/>
                <w:bottom w:val="none" w:sz="0" w:space="0" w:color="auto"/>
                <w:right w:val="none" w:sz="0" w:space="0" w:color="auto"/>
              </w:divBdr>
            </w:div>
          </w:divsChild>
        </w:div>
        <w:div w:id="394743464">
          <w:marLeft w:val="750"/>
          <w:marRight w:val="750"/>
          <w:marTop w:val="0"/>
          <w:marBottom w:val="0"/>
          <w:divBdr>
            <w:top w:val="none" w:sz="0" w:space="0" w:color="auto"/>
            <w:left w:val="none" w:sz="0" w:space="0" w:color="auto"/>
            <w:bottom w:val="none" w:sz="0" w:space="0" w:color="auto"/>
            <w:right w:val="none" w:sz="0" w:space="0" w:color="auto"/>
          </w:divBdr>
        </w:div>
      </w:divsChild>
    </w:div>
    <w:div w:id="851646341">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874004728">
      <w:bodyDiv w:val="1"/>
      <w:marLeft w:val="0"/>
      <w:marRight w:val="0"/>
      <w:marTop w:val="0"/>
      <w:marBottom w:val="0"/>
      <w:divBdr>
        <w:top w:val="none" w:sz="0" w:space="0" w:color="auto"/>
        <w:left w:val="none" w:sz="0" w:space="0" w:color="auto"/>
        <w:bottom w:val="none" w:sz="0" w:space="0" w:color="auto"/>
        <w:right w:val="none" w:sz="0" w:space="0" w:color="auto"/>
      </w:divBdr>
      <w:divsChild>
        <w:div w:id="812647596">
          <w:marLeft w:val="0"/>
          <w:marRight w:val="0"/>
          <w:marTop w:val="0"/>
          <w:marBottom w:val="0"/>
          <w:divBdr>
            <w:top w:val="none" w:sz="0" w:space="0" w:color="auto"/>
            <w:left w:val="none" w:sz="0" w:space="0" w:color="auto"/>
            <w:bottom w:val="single" w:sz="6" w:space="0" w:color="E1E1E1"/>
            <w:right w:val="none" w:sz="0" w:space="0" w:color="auto"/>
          </w:divBdr>
        </w:div>
      </w:divsChild>
    </w:div>
    <w:div w:id="874972197">
      <w:bodyDiv w:val="1"/>
      <w:marLeft w:val="0"/>
      <w:marRight w:val="0"/>
      <w:marTop w:val="0"/>
      <w:marBottom w:val="0"/>
      <w:divBdr>
        <w:top w:val="none" w:sz="0" w:space="0" w:color="auto"/>
        <w:left w:val="none" w:sz="0" w:space="0" w:color="auto"/>
        <w:bottom w:val="none" w:sz="0" w:space="0" w:color="auto"/>
        <w:right w:val="none" w:sz="0" w:space="0" w:color="auto"/>
      </w:divBdr>
      <w:divsChild>
        <w:div w:id="1126196402">
          <w:marLeft w:val="0"/>
          <w:marRight w:val="0"/>
          <w:marTop w:val="0"/>
          <w:marBottom w:val="0"/>
          <w:divBdr>
            <w:top w:val="none" w:sz="0" w:space="0" w:color="auto"/>
            <w:left w:val="none" w:sz="0" w:space="0" w:color="auto"/>
            <w:bottom w:val="none" w:sz="0" w:space="0" w:color="auto"/>
            <w:right w:val="none" w:sz="0" w:space="0" w:color="auto"/>
          </w:divBdr>
          <w:divsChild>
            <w:div w:id="1083794761">
              <w:marLeft w:val="0"/>
              <w:marRight w:val="0"/>
              <w:marTop w:val="0"/>
              <w:marBottom w:val="0"/>
              <w:divBdr>
                <w:top w:val="none" w:sz="0" w:space="0" w:color="auto"/>
                <w:left w:val="none" w:sz="0" w:space="0" w:color="auto"/>
                <w:bottom w:val="none" w:sz="0" w:space="0" w:color="auto"/>
                <w:right w:val="none" w:sz="0" w:space="0" w:color="auto"/>
              </w:divBdr>
              <w:divsChild>
                <w:div w:id="34811635">
                  <w:marLeft w:val="0"/>
                  <w:marRight w:val="0"/>
                  <w:marTop w:val="0"/>
                  <w:marBottom w:val="0"/>
                  <w:divBdr>
                    <w:top w:val="none" w:sz="0" w:space="0" w:color="auto"/>
                    <w:left w:val="none" w:sz="0" w:space="0" w:color="auto"/>
                    <w:bottom w:val="none" w:sz="0" w:space="0" w:color="auto"/>
                    <w:right w:val="none" w:sz="0" w:space="0" w:color="auto"/>
                  </w:divBdr>
                  <w:divsChild>
                    <w:div w:id="137920337">
                      <w:marLeft w:val="0"/>
                      <w:marRight w:val="0"/>
                      <w:marTop w:val="0"/>
                      <w:marBottom w:val="0"/>
                      <w:divBdr>
                        <w:top w:val="single" w:sz="6" w:space="8" w:color="E9E9E9"/>
                        <w:left w:val="single" w:sz="6" w:space="8" w:color="E9E9E9"/>
                        <w:bottom w:val="single" w:sz="24" w:space="8" w:color="E9E9E9"/>
                        <w:right w:val="single" w:sz="6" w:space="8" w:color="E9E9E9"/>
                      </w:divBdr>
                      <w:divsChild>
                        <w:div w:id="544871028">
                          <w:marLeft w:val="750"/>
                          <w:marRight w:val="750"/>
                          <w:marTop w:val="0"/>
                          <w:marBottom w:val="0"/>
                          <w:divBdr>
                            <w:top w:val="none" w:sz="0" w:space="0" w:color="auto"/>
                            <w:left w:val="none" w:sz="0" w:space="0" w:color="auto"/>
                            <w:bottom w:val="none" w:sz="0" w:space="0" w:color="auto"/>
                            <w:right w:val="none" w:sz="0" w:space="0" w:color="auto"/>
                          </w:divBdr>
                          <w:divsChild>
                            <w:div w:id="1531456308">
                              <w:marLeft w:val="0"/>
                              <w:marRight w:val="0"/>
                              <w:marTop w:val="0"/>
                              <w:marBottom w:val="0"/>
                              <w:divBdr>
                                <w:top w:val="none" w:sz="0" w:space="0" w:color="auto"/>
                                <w:left w:val="none" w:sz="0" w:space="0" w:color="auto"/>
                                <w:bottom w:val="none" w:sz="0" w:space="0" w:color="auto"/>
                                <w:right w:val="none" w:sz="0" w:space="0" w:color="auto"/>
                              </w:divBdr>
                            </w:div>
                            <w:div w:id="356586217">
                              <w:marLeft w:val="0"/>
                              <w:marRight w:val="0"/>
                              <w:marTop w:val="0"/>
                              <w:marBottom w:val="0"/>
                              <w:divBdr>
                                <w:top w:val="none" w:sz="0" w:space="0" w:color="auto"/>
                                <w:left w:val="none" w:sz="0" w:space="0" w:color="auto"/>
                                <w:bottom w:val="none" w:sz="0" w:space="0" w:color="auto"/>
                                <w:right w:val="none" w:sz="0" w:space="0" w:color="auto"/>
                              </w:divBdr>
                            </w:div>
                            <w:div w:id="1000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02363">
      <w:bodyDiv w:val="1"/>
      <w:marLeft w:val="0"/>
      <w:marRight w:val="0"/>
      <w:marTop w:val="0"/>
      <w:marBottom w:val="0"/>
      <w:divBdr>
        <w:top w:val="none" w:sz="0" w:space="0" w:color="auto"/>
        <w:left w:val="none" w:sz="0" w:space="0" w:color="auto"/>
        <w:bottom w:val="none" w:sz="0" w:space="0" w:color="auto"/>
        <w:right w:val="none" w:sz="0" w:space="0" w:color="auto"/>
      </w:divBdr>
    </w:div>
    <w:div w:id="901409604">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48969171">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55601662">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980497607">
      <w:bodyDiv w:val="1"/>
      <w:marLeft w:val="0"/>
      <w:marRight w:val="0"/>
      <w:marTop w:val="0"/>
      <w:marBottom w:val="0"/>
      <w:divBdr>
        <w:top w:val="none" w:sz="0" w:space="0" w:color="auto"/>
        <w:left w:val="none" w:sz="0" w:space="0" w:color="auto"/>
        <w:bottom w:val="none" w:sz="0" w:space="0" w:color="auto"/>
        <w:right w:val="none" w:sz="0" w:space="0" w:color="auto"/>
      </w:divBdr>
    </w:div>
    <w:div w:id="982733168">
      <w:bodyDiv w:val="1"/>
      <w:marLeft w:val="0"/>
      <w:marRight w:val="0"/>
      <w:marTop w:val="0"/>
      <w:marBottom w:val="0"/>
      <w:divBdr>
        <w:top w:val="none" w:sz="0" w:space="0" w:color="auto"/>
        <w:left w:val="none" w:sz="0" w:space="0" w:color="auto"/>
        <w:bottom w:val="none" w:sz="0" w:space="0" w:color="auto"/>
        <w:right w:val="none" w:sz="0" w:space="0" w:color="auto"/>
      </w:divBdr>
      <w:divsChild>
        <w:div w:id="948705793">
          <w:marLeft w:val="0"/>
          <w:marRight w:val="0"/>
          <w:marTop w:val="0"/>
          <w:marBottom w:val="0"/>
          <w:divBdr>
            <w:top w:val="none" w:sz="0" w:space="0" w:color="auto"/>
            <w:left w:val="none" w:sz="0" w:space="0" w:color="auto"/>
            <w:bottom w:val="none" w:sz="0" w:space="0" w:color="auto"/>
            <w:right w:val="none" w:sz="0" w:space="0" w:color="auto"/>
          </w:divBdr>
          <w:divsChild>
            <w:div w:id="1599480953">
              <w:marLeft w:val="0"/>
              <w:marRight w:val="0"/>
              <w:marTop w:val="0"/>
              <w:marBottom w:val="0"/>
              <w:divBdr>
                <w:top w:val="none" w:sz="0" w:space="0" w:color="auto"/>
                <w:left w:val="none" w:sz="0" w:space="0" w:color="auto"/>
                <w:bottom w:val="none" w:sz="0" w:space="0" w:color="auto"/>
                <w:right w:val="none" w:sz="0" w:space="0" w:color="auto"/>
              </w:divBdr>
              <w:divsChild>
                <w:div w:id="214855824">
                  <w:marLeft w:val="0"/>
                  <w:marRight w:val="0"/>
                  <w:marTop w:val="0"/>
                  <w:marBottom w:val="0"/>
                  <w:divBdr>
                    <w:top w:val="none" w:sz="0" w:space="0" w:color="auto"/>
                    <w:left w:val="none" w:sz="0" w:space="0" w:color="auto"/>
                    <w:bottom w:val="none" w:sz="0" w:space="0" w:color="auto"/>
                    <w:right w:val="none" w:sz="0" w:space="0" w:color="auto"/>
                  </w:divBdr>
                  <w:divsChild>
                    <w:div w:id="731007528">
                      <w:marLeft w:val="0"/>
                      <w:marRight w:val="0"/>
                      <w:marTop w:val="0"/>
                      <w:marBottom w:val="0"/>
                      <w:divBdr>
                        <w:top w:val="single" w:sz="6" w:space="8" w:color="E9E9E9"/>
                        <w:left w:val="single" w:sz="6" w:space="8" w:color="E9E9E9"/>
                        <w:bottom w:val="single" w:sz="24" w:space="8" w:color="E9E9E9"/>
                        <w:right w:val="single" w:sz="6" w:space="8" w:color="E9E9E9"/>
                      </w:divBdr>
                      <w:divsChild>
                        <w:div w:id="1331834671">
                          <w:marLeft w:val="750"/>
                          <w:marRight w:val="750"/>
                          <w:marTop w:val="0"/>
                          <w:marBottom w:val="0"/>
                          <w:divBdr>
                            <w:top w:val="none" w:sz="0" w:space="0" w:color="auto"/>
                            <w:left w:val="none" w:sz="0" w:space="0" w:color="auto"/>
                            <w:bottom w:val="none" w:sz="0" w:space="0" w:color="auto"/>
                            <w:right w:val="none" w:sz="0" w:space="0" w:color="auto"/>
                          </w:divBdr>
                          <w:divsChild>
                            <w:div w:id="940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52998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65857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092051046">
      <w:bodyDiv w:val="1"/>
      <w:marLeft w:val="0"/>
      <w:marRight w:val="0"/>
      <w:marTop w:val="0"/>
      <w:marBottom w:val="0"/>
      <w:divBdr>
        <w:top w:val="none" w:sz="0" w:space="0" w:color="auto"/>
        <w:left w:val="none" w:sz="0" w:space="0" w:color="auto"/>
        <w:bottom w:val="none" w:sz="0" w:space="0" w:color="auto"/>
        <w:right w:val="none" w:sz="0" w:space="0" w:color="auto"/>
      </w:divBdr>
      <w:divsChild>
        <w:div w:id="121503949">
          <w:marLeft w:val="0"/>
          <w:marRight w:val="0"/>
          <w:marTop w:val="0"/>
          <w:marBottom w:val="0"/>
          <w:divBdr>
            <w:top w:val="none" w:sz="0" w:space="0" w:color="auto"/>
            <w:left w:val="none" w:sz="0" w:space="0" w:color="auto"/>
            <w:bottom w:val="none" w:sz="0" w:space="0" w:color="auto"/>
            <w:right w:val="none" w:sz="0" w:space="0" w:color="auto"/>
          </w:divBdr>
          <w:divsChild>
            <w:div w:id="431777572">
              <w:marLeft w:val="0"/>
              <w:marRight w:val="0"/>
              <w:marTop w:val="0"/>
              <w:marBottom w:val="0"/>
              <w:divBdr>
                <w:top w:val="none" w:sz="0" w:space="0" w:color="auto"/>
                <w:left w:val="none" w:sz="0" w:space="0" w:color="auto"/>
                <w:bottom w:val="none" w:sz="0" w:space="0" w:color="auto"/>
                <w:right w:val="none" w:sz="0" w:space="0" w:color="auto"/>
              </w:divBdr>
              <w:divsChild>
                <w:div w:id="325133272">
                  <w:marLeft w:val="0"/>
                  <w:marRight w:val="0"/>
                  <w:marTop w:val="0"/>
                  <w:marBottom w:val="0"/>
                  <w:divBdr>
                    <w:top w:val="none" w:sz="0" w:space="0" w:color="auto"/>
                    <w:left w:val="none" w:sz="0" w:space="0" w:color="auto"/>
                    <w:bottom w:val="none" w:sz="0" w:space="0" w:color="auto"/>
                    <w:right w:val="none" w:sz="0" w:space="0" w:color="auto"/>
                  </w:divBdr>
                  <w:divsChild>
                    <w:div w:id="875969591">
                      <w:marLeft w:val="0"/>
                      <w:marRight w:val="0"/>
                      <w:marTop w:val="0"/>
                      <w:marBottom w:val="0"/>
                      <w:divBdr>
                        <w:top w:val="single" w:sz="6" w:space="8" w:color="E9E9E9"/>
                        <w:left w:val="single" w:sz="6" w:space="8" w:color="E9E9E9"/>
                        <w:bottom w:val="single" w:sz="24" w:space="8" w:color="E9E9E9"/>
                        <w:right w:val="single" w:sz="6" w:space="8" w:color="E9E9E9"/>
                      </w:divBdr>
                      <w:divsChild>
                        <w:div w:id="37125360">
                          <w:marLeft w:val="750"/>
                          <w:marRight w:val="750"/>
                          <w:marTop w:val="0"/>
                          <w:marBottom w:val="0"/>
                          <w:divBdr>
                            <w:top w:val="none" w:sz="0" w:space="0" w:color="auto"/>
                            <w:left w:val="none" w:sz="0" w:space="0" w:color="auto"/>
                            <w:bottom w:val="none" w:sz="0" w:space="0" w:color="auto"/>
                            <w:right w:val="none" w:sz="0" w:space="0" w:color="auto"/>
                          </w:divBdr>
                          <w:divsChild>
                            <w:div w:id="1056389277">
                              <w:marLeft w:val="0"/>
                              <w:marRight w:val="0"/>
                              <w:marTop w:val="0"/>
                              <w:marBottom w:val="0"/>
                              <w:divBdr>
                                <w:top w:val="none" w:sz="0" w:space="0" w:color="auto"/>
                                <w:left w:val="none" w:sz="0" w:space="0" w:color="auto"/>
                                <w:bottom w:val="none" w:sz="0" w:space="0" w:color="auto"/>
                                <w:right w:val="none" w:sz="0" w:space="0" w:color="auto"/>
                              </w:divBdr>
                            </w:div>
                            <w:div w:id="5252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31900263">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189874977">
      <w:bodyDiv w:val="1"/>
      <w:marLeft w:val="0"/>
      <w:marRight w:val="0"/>
      <w:marTop w:val="0"/>
      <w:marBottom w:val="0"/>
      <w:divBdr>
        <w:top w:val="none" w:sz="0" w:space="0" w:color="auto"/>
        <w:left w:val="none" w:sz="0" w:space="0" w:color="auto"/>
        <w:bottom w:val="none" w:sz="0" w:space="0" w:color="auto"/>
        <w:right w:val="none" w:sz="0" w:space="0" w:color="auto"/>
      </w:divBdr>
    </w:div>
    <w:div w:id="1221286933">
      <w:bodyDiv w:val="1"/>
      <w:marLeft w:val="0"/>
      <w:marRight w:val="0"/>
      <w:marTop w:val="0"/>
      <w:marBottom w:val="0"/>
      <w:divBdr>
        <w:top w:val="none" w:sz="0" w:space="0" w:color="auto"/>
        <w:left w:val="none" w:sz="0" w:space="0" w:color="auto"/>
        <w:bottom w:val="none" w:sz="0" w:space="0" w:color="auto"/>
        <w:right w:val="none" w:sz="0" w:space="0" w:color="auto"/>
      </w:divBdr>
      <w:divsChild>
        <w:div w:id="26804379">
          <w:marLeft w:val="0"/>
          <w:marRight w:val="0"/>
          <w:marTop w:val="0"/>
          <w:marBottom w:val="0"/>
          <w:divBdr>
            <w:top w:val="none" w:sz="0" w:space="0" w:color="auto"/>
            <w:left w:val="none" w:sz="0" w:space="0" w:color="auto"/>
            <w:bottom w:val="none" w:sz="0" w:space="0" w:color="auto"/>
            <w:right w:val="none" w:sz="0" w:space="0" w:color="auto"/>
          </w:divBdr>
          <w:divsChild>
            <w:div w:id="1506556041">
              <w:marLeft w:val="0"/>
              <w:marRight w:val="0"/>
              <w:marTop w:val="0"/>
              <w:marBottom w:val="0"/>
              <w:divBdr>
                <w:top w:val="none" w:sz="0" w:space="0" w:color="auto"/>
                <w:left w:val="none" w:sz="0" w:space="0" w:color="auto"/>
                <w:bottom w:val="none" w:sz="0" w:space="0" w:color="auto"/>
                <w:right w:val="none" w:sz="0" w:space="0" w:color="auto"/>
              </w:divBdr>
              <w:divsChild>
                <w:div w:id="155270791">
                  <w:marLeft w:val="0"/>
                  <w:marRight w:val="0"/>
                  <w:marTop w:val="0"/>
                  <w:marBottom w:val="0"/>
                  <w:divBdr>
                    <w:top w:val="none" w:sz="0" w:space="0" w:color="auto"/>
                    <w:left w:val="none" w:sz="0" w:space="0" w:color="auto"/>
                    <w:bottom w:val="none" w:sz="0" w:space="0" w:color="auto"/>
                    <w:right w:val="none" w:sz="0" w:space="0" w:color="auto"/>
                  </w:divBdr>
                  <w:divsChild>
                    <w:div w:id="1584031224">
                      <w:marLeft w:val="0"/>
                      <w:marRight w:val="0"/>
                      <w:marTop w:val="0"/>
                      <w:marBottom w:val="0"/>
                      <w:divBdr>
                        <w:top w:val="single" w:sz="6" w:space="8" w:color="E9E9E9"/>
                        <w:left w:val="single" w:sz="6" w:space="8" w:color="E9E9E9"/>
                        <w:bottom w:val="single" w:sz="24" w:space="8" w:color="E9E9E9"/>
                        <w:right w:val="single" w:sz="6" w:space="8" w:color="E9E9E9"/>
                      </w:divBdr>
                      <w:divsChild>
                        <w:div w:id="160581392">
                          <w:marLeft w:val="750"/>
                          <w:marRight w:val="750"/>
                          <w:marTop w:val="0"/>
                          <w:marBottom w:val="0"/>
                          <w:divBdr>
                            <w:top w:val="none" w:sz="0" w:space="0" w:color="auto"/>
                            <w:left w:val="none" w:sz="0" w:space="0" w:color="auto"/>
                            <w:bottom w:val="none" w:sz="0" w:space="0" w:color="auto"/>
                            <w:right w:val="none" w:sz="0" w:space="0" w:color="auto"/>
                          </w:divBdr>
                          <w:divsChild>
                            <w:div w:id="710960768">
                              <w:marLeft w:val="0"/>
                              <w:marRight w:val="0"/>
                              <w:marTop w:val="0"/>
                              <w:marBottom w:val="0"/>
                              <w:divBdr>
                                <w:top w:val="none" w:sz="0" w:space="0" w:color="auto"/>
                                <w:left w:val="none" w:sz="0" w:space="0" w:color="auto"/>
                                <w:bottom w:val="none" w:sz="0" w:space="0" w:color="auto"/>
                                <w:right w:val="none" w:sz="0" w:space="0" w:color="auto"/>
                              </w:divBdr>
                            </w:div>
                            <w:div w:id="9545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71083133">
      <w:bodyDiv w:val="1"/>
      <w:marLeft w:val="0"/>
      <w:marRight w:val="0"/>
      <w:marTop w:val="0"/>
      <w:marBottom w:val="0"/>
      <w:divBdr>
        <w:top w:val="none" w:sz="0" w:space="0" w:color="auto"/>
        <w:left w:val="none" w:sz="0" w:space="0" w:color="auto"/>
        <w:bottom w:val="none" w:sz="0" w:space="0" w:color="auto"/>
        <w:right w:val="none" w:sz="0" w:space="0" w:color="auto"/>
      </w:divBdr>
      <w:divsChild>
        <w:div w:id="1444836218">
          <w:marLeft w:val="0"/>
          <w:marRight w:val="0"/>
          <w:marTop w:val="0"/>
          <w:marBottom w:val="0"/>
          <w:divBdr>
            <w:top w:val="none" w:sz="0" w:space="0" w:color="auto"/>
            <w:left w:val="none" w:sz="0" w:space="0" w:color="auto"/>
            <w:bottom w:val="none" w:sz="0" w:space="0" w:color="auto"/>
            <w:right w:val="none" w:sz="0" w:space="0" w:color="auto"/>
          </w:divBdr>
          <w:divsChild>
            <w:div w:id="1256205804">
              <w:marLeft w:val="0"/>
              <w:marRight w:val="0"/>
              <w:marTop w:val="0"/>
              <w:marBottom w:val="0"/>
              <w:divBdr>
                <w:top w:val="none" w:sz="0" w:space="0" w:color="auto"/>
                <w:left w:val="none" w:sz="0" w:space="0" w:color="auto"/>
                <w:bottom w:val="none" w:sz="0" w:space="0" w:color="auto"/>
                <w:right w:val="none" w:sz="0" w:space="0" w:color="auto"/>
              </w:divBdr>
              <w:divsChild>
                <w:div w:id="1682271992">
                  <w:marLeft w:val="0"/>
                  <w:marRight w:val="0"/>
                  <w:marTop w:val="0"/>
                  <w:marBottom w:val="0"/>
                  <w:divBdr>
                    <w:top w:val="none" w:sz="0" w:space="0" w:color="auto"/>
                    <w:left w:val="none" w:sz="0" w:space="0" w:color="auto"/>
                    <w:bottom w:val="none" w:sz="0" w:space="0" w:color="auto"/>
                    <w:right w:val="none" w:sz="0" w:space="0" w:color="auto"/>
                  </w:divBdr>
                  <w:divsChild>
                    <w:div w:id="1691756706">
                      <w:marLeft w:val="0"/>
                      <w:marRight w:val="0"/>
                      <w:marTop w:val="0"/>
                      <w:marBottom w:val="0"/>
                      <w:divBdr>
                        <w:top w:val="single" w:sz="6" w:space="8" w:color="E9E9E9"/>
                        <w:left w:val="single" w:sz="6" w:space="8" w:color="E9E9E9"/>
                        <w:bottom w:val="single" w:sz="24" w:space="8" w:color="E9E9E9"/>
                        <w:right w:val="single" w:sz="6" w:space="8" w:color="E9E9E9"/>
                      </w:divBdr>
                      <w:divsChild>
                        <w:div w:id="205022034">
                          <w:marLeft w:val="750"/>
                          <w:marRight w:val="750"/>
                          <w:marTop w:val="0"/>
                          <w:marBottom w:val="0"/>
                          <w:divBdr>
                            <w:top w:val="none" w:sz="0" w:space="0" w:color="auto"/>
                            <w:left w:val="none" w:sz="0" w:space="0" w:color="auto"/>
                            <w:bottom w:val="none" w:sz="0" w:space="0" w:color="auto"/>
                            <w:right w:val="none" w:sz="0" w:space="0" w:color="auto"/>
                          </w:divBdr>
                          <w:divsChild>
                            <w:div w:id="1555582834">
                              <w:marLeft w:val="0"/>
                              <w:marRight w:val="0"/>
                              <w:marTop w:val="0"/>
                              <w:marBottom w:val="0"/>
                              <w:divBdr>
                                <w:top w:val="none" w:sz="0" w:space="0" w:color="auto"/>
                                <w:left w:val="none" w:sz="0" w:space="0" w:color="auto"/>
                                <w:bottom w:val="none" w:sz="0" w:space="0" w:color="auto"/>
                                <w:right w:val="none" w:sz="0" w:space="0" w:color="auto"/>
                              </w:divBdr>
                            </w:div>
                            <w:div w:id="2263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92242">
      <w:bodyDiv w:val="1"/>
      <w:marLeft w:val="0"/>
      <w:marRight w:val="0"/>
      <w:marTop w:val="0"/>
      <w:marBottom w:val="0"/>
      <w:divBdr>
        <w:top w:val="none" w:sz="0" w:space="0" w:color="auto"/>
        <w:left w:val="none" w:sz="0" w:space="0" w:color="auto"/>
        <w:bottom w:val="none" w:sz="0" w:space="0" w:color="auto"/>
        <w:right w:val="none" w:sz="0" w:space="0" w:color="auto"/>
      </w:divBdr>
      <w:divsChild>
        <w:div w:id="439497657">
          <w:marLeft w:val="0"/>
          <w:marRight w:val="0"/>
          <w:marTop w:val="0"/>
          <w:marBottom w:val="0"/>
          <w:divBdr>
            <w:top w:val="none" w:sz="0" w:space="0" w:color="auto"/>
            <w:left w:val="none" w:sz="0" w:space="0" w:color="auto"/>
            <w:bottom w:val="none" w:sz="0" w:space="0" w:color="auto"/>
            <w:right w:val="none" w:sz="0" w:space="0" w:color="auto"/>
          </w:divBdr>
          <w:divsChild>
            <w:div w:id="1121996723">
              <w:marLeft w:val="0"/>
              <w:marRight w:val="0"/>
              <w:marTop w:val="0"/>
              <w:marBottom w:val="0"/>
              <w:divBdr>
                <w:top w:val="none" w:sz="0" w:space="0" w:color="auto"/>
                <w:left w:val="none" w:sz="0" w:space="0" w:color="auto"/>
                <w:bottom w:val="none" w:sz="0" w:space="0" w:color="auto"/>
                <w:right w:val="none" w:sz="0" w:space="0" w:color="auto"/>
              </w:divBdr>
              <w:divsChild>
                <w:div w:id="220168132">
                  <w:marLeft w:val="0"/>
                  <w:marRight w:val="0"/>
                  <w:marTop w:val="0"/>
                  <w:marBottom w:val="0"/>
                  <w:divBdr>
                    <w:top w:val="none" w:sz="0" w:space="0" w:color="auto"/>
                    <w:left w:val="none" w:sz="0" w:space="0" w:color="auto"/>
                    <w:bottom w:val="none" w:sz="0" w:space="0" w:color="auto"/>
                    <w:right w:val="none" w:sz="0" w:space="0" w:color="auto"/>
                  </w:divBdr>
                  <w:divsChild>
                    <w:div w:id="78018095">
                      <w:marLeft w:val="0"/>
                      <w:marRight w:val="0"/>
                      <w:marTop w:val="0"/>
                      <w:marBottom w:val="0"/>
                      <w:divBdr>
                        <w:top w:val="single" w:sz="6" w:space="8" w:color="E9E9E9"/>
                        <w:left w:val="single" w:sz="6" w:space="8" w:color="E9E9E9"/>
                        <w:bottom w:val="single" w:sz="24" w:space="8" w:color="E9E9E9"/>
                        <w:right w:val="single" w:sz="6" w:space="8" w:color="E9E9E9"/>
                      </w:divBdr>
                      <w:divsChild>
                        <w:div w:id="1711488525">
                          <w:marLeft w:val="750"/>
                          <w:marRight w:val="750"/>
                          <w:marTop w:val="0"/>
                          <w:marBottom w:val="0"/>
                          <w:divBdr>
                            <w:top w:val="none" w:sz="0" w:space="0" w:color="auto"/>
                            <w:left w:val="none" w:sz="0" w:space="0" w:color="auto"/>
                            <w:bottom w:val="none" w:sz="0" w:space="0" w:color="auto"/>
                            <w:right w:val="none" w:sz="0" w:space="0" w:color="auto"/>
                          </w:divBdr>
                          <w:divsChild>
                            <w:div w:id="1650093409">
                              <w:marLeft w:val="0"/>
                              <w:marRight w:val="0"/>
                              <w:marTop w:val="0"/>
                              <w:marBottom w:val="0"/>
                              <w:divBdr>
                                <w:top w:val="none" w:sz="0" w:space="0" w:color="auto"/>
                                <w:left w:val="none" w:sz="0" w:space="0" w:color="auto"/>
                                <w:bottom w:val="none" w:sz="0" w:space="0" w:color="auto"/>
                                <w:right w:val="none" w:sz="0" w:space="0" w:color="auto"/>
                              </w:divBdr>
                            </w:div>
                            <w:div w:id="750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09555338">
      <w:bodyDiv w:val="1"/>
      <w:marLeft w:val="0"/>
      <w:marRight w:val="0"/>
      <w:marTop w:val="0"/>
      <w:marBottom w:val="0"/>
      <w:divBdr>
        <w:top w:val="none" w:sz="0" w:space="0" w:color="auto"/>
        <w:left w:val="none" w:sz="0" w:space="0" w:color="auto"/>
        <w:bottom w:val="none" w:sz="0" w:space="0" w:color="auto"/>
        <w:right w:val="none" w:sz="0" w:space="0" w:color="auto"/>
      </w:divBdr>
      <w:divsChild>
        <w:div w:id="1065300644">
          <w:marLeft w:val="0"/>
          <w:marRight w:val="0"/>
          <w:marTop w:val="0"/>
          <w:marBottom w:val="0"/>
          <w:divBdr>
            <w:top w:val="none" w:sz="0" w:space="0" w:color="auto"/>
            <w:left w:val="none" w:sz="0" w:space="0" w:color="auto"/>
            <w:bottom w:val="none" w:sz="0" w:space="0" w:color="auto"/>
            <w:right w:val="none" w:sz="0" w:space="0" w:color="auto"/>
          </w:divBdr>
          <w:divsChild>
            <w:div w:id="805467653">
              <w:marLeft w:val="0"/>
              <w:marRight w:val="0"/>
              <w:marTop w:val="0"/>
              <w:marBottom w:val="0"/>
              <w:divBdr>
                <w:top w:val="none" w:sz="0" w:space="0" w:color="auto"/>
                <w:left w:val="none" w:sz="0" w:space="0" w:color="auto"/>
                <w:bottom w:val="none" w:sz="0" w:space="0" w:color="auto"/>
                <w:right w:val="none" w:sz="0" w:space="0" w:color="auto"/>
              </w:divBdr>
              <w:divsChild>
                <w:div w:id="1416827723">
                  <w:marLeft w:val="0"/>
                  <w:marRight w:val="0"/>
                  <w:marTop w:val="0"/>
                  <w:marBottom w:val="0"/>
                  <w:divBdr>
                    <w:top w:val="none" w:sz="0" w:space="0" w:color="auto"/>
                    <w:left w:val="none" w:sz="0" w:space="0" w:color="auto"/>
                    <w:bottom w:val="none" w:sz="0" w:space="0" w:color="auto"/>
                    <w:right w:val="none" w:sz="0" w:space="0" w:color="auto"/>
                  </w:divBdr>
                  <w:divsChild>
                    <w:div w:id="1064454124">
                      <w:marLeft w:val="0"/>
                      <w:marRight w:val="0"/>
                      <w:marTop w:val="0"/>
                      <w:marBottom w:val="0"/>
                      <w:divBdr>
                        <w:top w:val="single" w:sz="6" w:space="8" w:color="E9E9E9"/>
                        <w:left w:val="single" w:sz="6" w:space="8" w:color="E9E9E9"/>
                        <w:bottom w:val="single" w:sz="24" w:space="8" w:color="E9E9E9"/>
                        <w:right w:val="single" w:sz="6" w:space="8" w:color="E9E9E9"/>
                      </w:divBdr>
                      <w:divsChild>
                        <w:div w:id="2065592836">
                          <w:marLeft w:val="750"/>
                          <w:marRight w:val="750"/>
                          <w:marTop w:val="0"/>
                          <w:marBottom w:val="0"/>
                          <w:divBdr>
                            <w:top w:val="none" w:sz="0" w:space="0" w:color="auto"/>
                            <w:left w:val="none" w:sz="0" w:space="0" w:color="auto"/>
                            <w:bottom w:val="none" w:sz="0" w:space="0" w:color="auto"/>
                            <w:right w:val="none" w:sz="0" w:space="0" w:color="auto"/>
                          </w:divBdr>
                          <w:divsChild>
                            <w:div w:id="2133278399">
                              <w:marLeft w:val="0"/>
                              <w:marRight w:val="0"/>
                              <w:marTop w:val="0"/>
                              <w:marBottom w:val="0"/>
                              <w:divBdr>
                                <w:top w:val="none" w:sz="0" w:space="0" w:color="auto"/>
                                <w:left w:val="none" w:sz="0" w:space="0" w:color="auto"/>
                                <w:bottom w:val="none" w:sz="0" w:space="0" w:color="auto"/>
                                <w:right w:val="none" w:sz="0" w:space="0" w:color="auto"/>
                              </w:divBdr>
                            </w:div>
                            <w:div w:id="19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42657189">
      <w:bodyDiv w:val="1"/>
      <w:marLeft w:val="0"/>
      <w:marRight w:val="0"/>
      <w:marTop w:val="0"/>
      <w:marBottom w:val="0"/>
      <w:divBdr>
        <w:top w:val="none" w:sz="0" w:space="0" w:color="auto"/>
        <w:left w:val="none" w:sz="0" w:space="0" w:color="auto"/>
        <w:bottom w:val="none" w:sz="0" w:space="0" w:color="auto"/>
        <w:right w:val="none" w:sz="0" w:space="0" w:color="auto"/>
      </w:divBdr>
      <w:divsChild>
        <w:div w:id="1902712509">
          <w:marLeft w:val="0"/>
          <w:marRight w:val="0"/>
          <w:marTop w:val="0"/>
          <w:marBottom w:val="0"/>
          <w:divBdr>
            <w:top w:val="none" w:sz="0" w:space="0" w:color="auto"/>
            <w:left w:val="none" w:sz="0" w:space="0" w:color="auto"/>
            <w:bottom w:val="single" w:sz="6" w:space="0" w:color="E1E1E1"/>
            <w:right w:val="none" w:sz="0" w:space="0" w:color="auto"/>
          </w:divBdr>
        </w:div>
      </w:divsChild>
    </w:div>
    <w:div w:id="1343707903">
      <w:bodyDiv w:val="1"/>
      <w:marLeft w:val="0"/>
      <w:marRight w:val="0"/>
      <w:marTop w:val="0"/>
      <w:marBottom w:val="0"/>
      <w:divBdr>
        <w:top w:val="none" w:sz="0" w:space="0" w:color="auto"/>
        <w:left w:val="none" w:sz="0" w:space="0" w:color="auto"/>
        <w:bottom w:val="none" w:sz="0" w:space="0" w:color="auto"/>
        <w:right w:val="none" w:sz="0" w:space="0" w:color="auto"/>
      </w:divBdr>
      <w:divsChild>
        <w:div w:id="237642633">
          <w:marLeft w:val="0"/>
          <w:marRight w:val="0"/>
          <w:marTop w:val="0"/>
          <w:marBottom w:val="0"/>
          <w:divBdr>
            <w:top w:val="none" w:sz="0" w:space="0" w:color="auto"/>
            <w:left w:val="none" w:sz="0" w:space="0" w:color="auto"/>
            <w:bottom w:val="none" w:sz="0" w:space="0" w:color="auto"/>
            <w:right w:val="none" w:sz="0" w:space="0" w:color="auto"/>
          </w:divBdr>
          <w:divsChild>
            <w:div w:id="52000937">
              <w:marLeft w:val="0"/>
              <w:marRight w:val="0"/>
              <w:marTop w:val="0"/>
              <w:marBottom w:val="0"/>
              <w:divBdr>
                <w:top w:val="none" w:sz="0" w:space="0" w:color="auto"/>
                <w:left w:val="none" w:sz="0" w:space="0" w:color="auto"/>
                <w:bottom w:val="none" w:sz="0" w:space="0" w:color="auto"/>
                <w:right w:val="none" w:sz="0" w:space="0" w:color="auto"/>
              </w:divBdr>
              <w:divsChild>
                <w:div w:id="880746461">
                  <w:marLeft w:val="0"/>
                  <w:marRight w:val="0"/>
                  <w:marTop w:val="0"/>
                  <w:marBottom w:val="0"/>
                  <w:divBdr>
                    <w:top w:val="none" w:sz="0" w:space="0" w:color="auto"/>
                    <w:left w:val="none" w:sz="0" w:space="0" w:color="auto"/>
                    <w:bottom w:val="none" w:sz="0" w:space="0" w:color="auto"/>
                    <w:right w:val="none" w:sz="0" w:space="0" w:color="auto"/>
                  </w:divBdr>
                  <w:divsChild>
                    <w:div w:id="2115202594">
                      <w:marLeft w:val="0"/>
                      <w:marRight w:val="0"/>
                      <w:marTop w:val="0"/>
                      <w:marBottom w:val="0"/>
                      <w:divBdr>
                        <w:top w:val="single" w:sz="6" w:space="8" w:color="E9E9E9"/>
                        <w:left w:val="single" w:sz="6" w:space="8" w:color="E9E9E9"/>
                        <w:bottom w:val="single" w:sz="24" w:space="8" w:color="E9E9E9"/>
                        <w:right w:val="single" w:sz="6" w:space="8" w:color="E9E9E9"/>
                      </w:divBdr>
                      <w:divsChild>
                        <w:div w:id="1503005096">
                          <w:marLeft w:val="750"/>
                          <w:marRight w:val="750"/>
                          <w:marTop w:val="0"/>
                          <w:marBottom w:val="0"/>
                          <w:divBdr>
                            <w:top w:val="none" w:sz="0" w:space="0" w:color="auto"/>
                            <w:left w:val="none" w:sz="0" w:space="0" w:color="auto"/>
                            <w:bottom w:val="none" w:sz="0" w:space="0" w:color="auto"/>
                            <w:right w:val="none" w:sz="0" w:space="0" w:color="auto"/>
                          </w:divBdr>
                          <w:divsChild>
                            <w:div w:id="742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377043866">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486507233">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45556268">
      <w:bodyDiv w:val="1"/>
      <w:marLeft w:val="0"/>
      <w:marRight w:val="0"/>
      <w:marTop w:val="0"/>
      <w:marBottom w:val="0"/>
      <w:divBdr>
        <w:top w:val="none" w:sz="0" w:space="0" w:color="auto"/>
        <w:left w:val="none" w:sz="0" w:space="0" w:color="auto"/>
        <w:bottom w:val="none" w:sz="0" w:space="0" w:color="auto"/>
        <w:right w:val="none" w:sz="0" w:space="0" w:color="auto"/>
      </w:divBdr>
      <w:divsChild>
        <w:div w:id="1744719069">
          <w:marLeft w:val="0"/>
          <w:marRight w:val="0"/>
          <w:marTop w:val="0"/>
          <w:marBottom w:val="0"/>
          <w:divBdr>
            <w:top w:val="none" w:sz="0" w:space="0" w:color="auto"/>
            <w:left w:val="none" w:sz="0" w:space="0" w:color="auto"/>
            <w:bottom w:val="single" w:sz="6" w:space="0" w:color="E1E1E1"/>
            <w:right w:val="none" w:sz="0" w:space="0" w:color="auto"/>
          </w:divBdr>
        </w:div>
      </w:divsChild>
    </w:div>
    <w:div w:id="1554266813">
      <w:bodyDiv w:val="1"/>
      <w:marLeft w:val="0"/>
      <w:marRight w:val="0"/>
      <w:marTop w:val="0"/>
      <w:marBottom w:val="0"/>
      <w:divBdr>
        <w:top w:val="none" w:sz="0" w:space="0" w:color="auto"/>
        <w:left w:val="none" w:sz="0" w:space="0" w:color="auto"/>
        <w:bottom w:val="none" w:sz="0" w:space="0" w:color="auto"/>
        <w:right w:val="none" w:sz="0" w:space="0" w:color="auto"/>
      </w:divBdr>
      <w:divsChild>
        <w:div w:id="978412857">
          <w:marLeft w:val="0"/>
          <w:marRight w:val="0"/>
          <w:marTop w:val="0"/>
          <w:marBottom w:val="0"/>
          <w:divBdr>
            <w:top w:val="none" w:sz="0" w:space="0" w:color="auto"/>
            <w:left w:val="none" w:sz="0" w:space="0" w:color="auto"/>
            <w:bottom w:val="none" w:sz="0" w:space="0" w:color="auto"/>
            <w:right w:val="none" w:sz="0" w:space="0" w:color="auto"/>
          </w:divBdr>
          <w:divsChild>
            <w:div w:id="1044712821">
              <w:marLeft w:val="0"/>
              <w:marRight w:val="0"/>
              <w:marTop w:val="0"/>
              <w:marBottom w:val="0"/>
              <w:divBdr>
                <w:top w:val="none" w:sz="0" w:space="0" w:color="auto"/>
                <w:left w:val="none" w:sz="0" w:space="0" w:color="auto"/>
                <w:bottom w:val="none" w:sz="0" w:space="0" w:color="auto"/>
                <w:right w:val="none" w:sz="0" w:space="0" w:color="auto"/>
              </w:divBdr>
              <w:divsChild>
                <w:div w:id="269434018">
                  <w:marLeft w:val="0"/>
                  <w:marRight w:val="0"/>
                  <w:marTop w:val="0"/>
                  <w:marBottom w:val="0"/>
                  <w:divBdr>
                    <w:top w:val="none" w:sz="0" w:space="0" w:color="auto"/>
                    <w:left w:val="none" w:sz="0" w:space="0" w:color="auto"/>
                    <w:bottom w:val="none" w:sz="0" w:space="0" w:color="auto"/>
                    <w:right w:val="none" w:sz="0" w:space="0" w:color="auto"/>
                  </w:divBdr>
                  <w:divsChild>
                    <w:div w:id="1562592805">
                      <w:marLeft w:val="0"/>
                      <w:marRight w:val="0"/>
                      <w:marTop w:val="0"/>
                      <w:marBottom w:val="0"/>
                      <w:divBdr>
                        <w:top w:val="single" w:sz="6" w:space="8" w:color="E9E9E9"/>
                        <w:left w:val="single" w:sz="6" w:space="8" w:color="E9E9E9"/>
                        <w:bottom w:val="single" w:sz="24" w:space="8" w:color="E9E9E9"/>
                        <w:right w:val="single" w:sz="6" w:space="8" w:color="E9E9E9"/>
                      </w:divBdr>
                      <w:divsChild>
                        <w:div w:id="1294480223">
                          <w:marLeft w:val="750"/>
                          <w:marRight w:val="750"/>
                          <w:marTop w:val="0"/>
                          <w:marBottom w:val="0"/>
                          <w:divBdr>
                            <w:top w:val="none" w:sz="0" w:space="0" w:color="auto"/>
                            <w:left w:val="none" w:sz="0" w:space="0" w:color="auto"/>
                            <w:bottom w:val="none" w:sz="0" w:space="0" w:color="auto"/>
                            <w:right w:val="none" w:sz="0" w:space="0" w:color="auto"/>
                          </w:divBdr>
                          <w:divsChild>
                            <w:div w:id="15531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73349548">
      <w:bodyDiv w:val="1"/>
      <w:marLeft w:val="0"/>
      <w:marRight w:val="0"/>
      <w:marTop w:val="0"/>
      <w:marBottom w:val="0"/>
      <w:divBdr>
        <w:top w:val="none" w:sz="0" w:space="0" w:color="auto"/>
        <w:left w:val="none" w:sz="0" w:space="0" w:color="auto"/>
        <w:bottom w:val="none" w:sz="0" w:space="0" w:color="auto"/>
        <w:right w:val="none" w:sz="0" w:space="0" w:color="auto"/>
      </w:divBdr>
    </w:div>
    <w:div w:id="1581938149">
      <w:bodyDiv w:val="1"/>
      <w:marLeft w:val="0"/>
      <w:marRight w:val="0"/>
      <w:marTop w:val="0"/>
      <w:marBottom w:val="0"/>
      <w:divBdr>
        <w:top w:val="none" w:sz="0" w:space="0" w:color="auto"/>
        <w:left w:val="none" w:sz="0" w:space="0" w:color="auto"/>
        <w:bottom w:val="none" w:sz="0" w:space="0" w:color="auto"/>
        <w:right w:val="none" w:sz="0" w:space="0" w:color="auto"/>
      </w:divBdr>
      <w:divsChild>
        <w:div w:id="706560731">
          <w:marLeft w:val="0"/>
          <w:marRight w:val="0"/>
          <w:marTop w:val="0"/>
          <w:marBottom w:val="0"/>
          <w:divBdr>
            <w:top w:val="none" w:sz="0" w:space="0" w:color="auto"/>
            <w:left w:val="none" w:sz="0" w:space="0" w:color="auto"/>
            <w:bottom w:val="single" w:sz="6" w:space="0" w:color="E1E1E1"/>
            <w:right w:val="none" w:sz="0" w:space="0" w:color="auto"/>
          </w:divBdr>
        </w:div>
      </w:divsChild>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15040602">
      <w:bodyDiv w:val="1"/>
      <w:marLeft w:val="0"/>
      <w:marRight w:val="0"/>
      <w:marTop w:val="0"/>
      <w:marBottom w:val="0"/>
      <w:divBdr>
        <w:top w:val="none" w:sz="0" w:space="0" w:color="auto"/>
        <w:left w:val="none" w:sz="0" w:space="0" w:color="auto"/>
        <w:bottom w:val="none" w:sz="0" w:space="0" w:color="auto"/>
        <w:right w:val="none" w:sz="0" w:space="0" w:color="auto"/>
      </w:divBdr>
      <w:divsChild>
        <w:div w:id="1270315179">
          <w:marLeft w:val="0"/>
          <w:marRight w:val="0"/>
          <w:marTop w:val="0"/>
          <w:marBottom w:val="0"/>
          <w:divBdr>
            <w:top w:val="none" w:sz="0" w:space="0" w:color="auto"/>
            <w:left w:val="none" w:sz="0" w:space="0" w:color="auto"/>
            <w:bottom w:val="none" w:sz="0" w:space="0" w:color="auto"/>
            <w:right w:val="none" w:sz="0" w:space="0" w:color="auto"/>
          </w:divBdr>
          <w:divsChild>
            <w:div w:id="972979004">
              <w:marLeft w:val="0"/>
              <w:marRight w:val="0"/>
              <w:marTop w:val="0"/>
              <w:marBottom w:val="0"/>
              <w:divBdr>
                <w:top w:val="none" w:sz="0" w:space="0" w:color="auto"/>
                <w:left w:val="none" w:sz="0" w:space="0" w:color="auto"/>
                <w:bottom w:val="none" w:sz="0" w:space="0" w:color="auto"/>
                <w:right w:val="none" w:sz="0" w:space="0" w:color="auto"/>
              </w:divBdr>
              <w:divsChild>
                <w:div w:id="68844751">
                  <w:marLeft w:val="0"/>
                  <w:marRight w:val="0"/>
                  <w:marTop w:val="0"/>
                  <w:marBottom w:val="0"/>
                  <w:divBdr>
                    <w:top w:val="none" w:sz="0" w:space="0" w:color="auto"/>
                    <w:left w:val="none" w:sz="0" w:space="0" w:color="auto"/>
                    <w:bottom w:val="none" w:sz="0" w:space="0" w:color="auto"/>
                    <w:right w:val="none" w:sz="0" w:space="0" w:color="auto"/>
                  </w:divBdr>
                  <w:divsChild>
                    <w:div w:id="1926456203">
                      <w:marLeft w:val="0"/>
                      <w:marRight w:val="0"/>
                      <w:marTop w:val="0"/>
                      <w:marBottom w:val="0"/>
                      <w:divBdr>
                        <w:top w:val="single" w:sz="6" w:space="8" w:color="E9E9E9"/>
                        <w:left w:val="single" w:sz="6" w:space="8" w:color="E9E9E9"/>
                        <w:bottom w:val="single" w:sz="24" w:space="8" w:color="E9E9E9"/>
                        <w:right w:val="single" w:sz="6" w:space="8" w:color="E9E9E9"/>
                      </w:divBdr>
                      <w:divsChild>
                        <w:div w:id="149054994">
                          <w:marLeft w:val="750"/>
                          <w:marRight w:val="750"/>
                          <w:marTop w:val="0"/>
                          <w:marBottom w:val="0"/>
                          <w:divBdr>
                            <w:top w:val="none" w:sz="0" w:space="0" w:color="auto"/>
                            <w:left w:val="none" w:sz="0" w:space="0" w:color="auto"/>
                            <w:bottom w:val="none" w:sz="0" w:space="0" w:color="auto"/>
                            <w:right w:val="none" w:sz="0" w:space="0" w:color="auto"/>
                          </w:divBdr>
                          <w:divsChild>
                            <w:div w:id="1670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75708436">
      <w:bodyDiv w:val="1"/>
      <w:marLeft w:val="0"/>
      <w:marRight w:val="0"/>
      <w:marTop w:val="0"/>
      <w:marBottom w:val="0"/>
      <w:divBdr>
        <w:top w:val="none" w:sz="0" w:space="0" w:color="auto"/>
        <w:left w:val="none" w:sz="0" w:space="0" w:color="auto"/>
        <w:bottom w:val="none" w:sz="0" w:space="0" w:color="auto"/>
        <w:right w:val="none" w:sz="0" w:space="0" w:color="auto"/>
      </w:divBdr>
    </w:div>
    <w:div w:id="1782845219">
      <w:bodyDiv w:val="1"/>
      <w:marLeft w:val="0"/>
      <w:marRight w:val="0"/>
      <w:marTop w:val="0"/>
      <w:marBottom w:val="0"/>
      <w:divBdr>
        <w:top w:val="none" w:sz="0" w:space="0" w:color="auto"/>
        <w:left w:val="none" w:sz="0" w:space="0" w:color="auto"/>
        <w:bottom w:val="none" w:sz="0" w:space="0" w:color="auto"/>
        <w:right w:val="none" w:sz="0" w:space="0" w:color="auto"/>
      </w:divBdr>
      <w:divsChild>
        <w:div w:id="1900707368">
          <w:marLeft w:val="0"/>
          <w:marRight w:val="0"/>
          <w:marTop w:val="0"/>
          <w:marBottom w:val="0"/>
          <w:divBdr>
            <w:top w:val="none" w:sz="0" w:space="0" w:color="auto"/>
            <w:left w:val="none" w:sz="0" w:space="0" w:color="auto"/>
            <w:bottom w:val="single" w:sz="6" w:space="0" w:color="E1E1E1"/>
            <w:right w:val="none" w:sz="0" w:space="0" w:color="auto"/>
          </w:divBdr>
        </w:div>
      </w:divsChild>
    </w:div>
    <w:div w:id="1797796374">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19490083">
      <w:bodyDiv w:val="1"/>
      <w:marLeft w:val="0"/>
      <w:marRight w:val="0"/>
      <w:marTop w:val="0"/>
      <w:marBottom w:val="0"/>
      <w:divBdr>
        <w:top w:val="none" w:sz="0" w:space="0" w:color="auto"/>
        <w:left w:val="none" w:sz="0" w:space="0" w:color="auto"/>
        <w:bottom w:val="none" w:sz="0" w:space="0" w:color="auto"/>
        <w:right w:val="none" w:sz="0" w:space="0" w:color="auto"/>
      </w:divBdr>
    </w:div>
    <w:div w:id="1827546416">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08374062">
      <w:bodyDiv w:val="1"/>
      <w:marLeft w:val="0"/>
      <w:marRight w:val="0"/>
      <w:marTop w:val="0"/>
      <w:marBottom w:val="0"/>
      <w:divBdr>
        <w:top w:val="none" w:sz="0" w:space="0" w:color="auto"/>
        <w:left w:val="none" w:sz="0" w:space="0" w:color="auto"/>
        <w:bottom w:val="none" w:sz="0" w:space="0" w:color="auto"/>
        <w:right w:val="none" w:sz="0" w:space="0" w:color="auto"/>
      </w:divBdr>
      <w:divsChild>
        <w:div w:id="1236166029">
          <w:marLeft w:val="0"/>
          <w:marRight w:val="0"/>
          <w:marTop w:val="0"/>
          <w:marBottom w:val="0"/>
          <w:divBdr>
            <w:top w:val="none" w:sz="0" w:space="0" w:color="auto"/>
            <w:left w:val="none" w:sz="0" w:space="0" w:color="auto"/>
            <w:bottom w:val="single" w:sz="6" w:space="0" w:color="E1E1E1"/>
            <w:right w:val="none" w:sz="0" w:space="0" w:color="auto"/>
          </w:divBdr>
        </w:div>
      </w:divsChild>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61493737">
      <w:bodyDiv w:val="1"/>
      <w:marLeft w:val="0"/>
      <w:marRight w:val="0"/>
      <w:marTop w:val="0"/>
      <w:marBottom w:val="0"/>
      <w:divBdr>
        <w:top w:val="none" w:sz="0" w:space="0" w:color="auto"/>
        <w:left w:val="none" w:sz="0" w:space="0" w:color="auto"/>
        <w:bottom w:val="none" w:sz="0" w:space="0" w:color="auto"/>
        <w:right w:val="none" w:sz="0" w:space="0" w:color="auto"/>
      </w:divBdr>
    </w:div>
    <w:div w:id="196753819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17339954">
      <w:bodyDiv w:val="1"/>
      <w:marLeft w:val="0"/>
      <w:marRight w:val="0"/>
      <w:marTop w:val="0"/>
      <w:marBottom w:val="0"/>
      <w:divBdr>
        <w:top w:val="none" w:sz="0" w:space="0" w:color="auto"/>
        <w:left w:val="none" w:sz="0" w:space="0" w:color="auto"/>
        <w:bottom w:val="none" w:sz="0" w:space="0" w:color="auto"/>
        <w:right w:val="none" w:sz="0" w:space="0" w:color="auto"/>
      </w:divBdr>
      <w:divsChild>
        <w:div w:id="1252858455">
          <w:marLeft w:val="0"/>
          <w:marRight w:val="0"/>
          <w:marTop w:val="0"/>
          <w:marBottom w:val="0"/>
          <w:divBdr>
            <w:top w:val="none" w:sz="0" w:space="0" w:color="auto"/>
            <w:left w:val="none" w:sz="0" w:space="0" w:color="auto"/>
            <w:bottom w:val="none" w:sz="0" w:space="0" w:color="auto"/>
            <w:right w:val="none" w:sz="0" w:space="0" w:color="auto"/>
          </w:divBdr>
          <w:divsChild>
            <w:div w:id="1437561859">
              <w:marLeft w:val="0"/>
              <w:marRight w:val="0"/>
              <w:marTop w:val="0"/>
              <w:marBottom w:val="0"/>
              <w:divBdr>
                <w:top w:val="none" w:sz="0" w:space="0" w:color="auto"/>
                <w:left w:val="none" w:sz="0" w:space="0" w:color="auto"/>
                <w:bottom w:val="none" w:sz="0" w:space="0" w:color="auto"/>
                <w:right w:val="none" w:sz="0" w:space="0" w:color="auto"/>
              </w:divBdr>
              <w:divsChild>
                <w:div w:id="1740245055">
                  <w:marLeft w:val="0"/>
                  <w:marRight w:val="0"/>
                  <w:marTop w:val="0"/>
                  <w:marBottom w:val="0"/>
                  <w:divBdr>
                    <w:top w:val="none" w:sz="0" w:space="0" w:color="auto"/>
                    <w:left w:val="none" w:sz="0" w:space="0" w:color="auto"/>
                    <w:bottom w:val="none" w:sz="0" w:space="0" w:color="auto"/>
                    <w:right w:val="none" w:sz="0" w:space="0" w:color="auto"/>
                  </w:divBdr>
                  <w:divsChild>
                    <w:div w:id="826475356">
                      <w:marLeft w:val="0"/>
                      <w:marRight w:val="0"/>
                      <w:marTop w:val="0"/>
                      <w:marBottom w:val="0"/>
                      <w:divBdr>
                        <w:top w:val="single" w:sz="6" w:space="8" w:color="E9E9E9"/>
                        <w:left w:val="single" w:sz="6" w:space="8" w:color="E9E9E9"/>
                        <w:bottom w:val="single" w:sz="24" w:space="8" w:color="E9E9E9"/>
                        <w:right w:val="single" w:sz="6" w:space="8" w:color="E9E9E9"/>
                      </w:divBdr>
                      <w:divsChild>
                        <w:div w:id="903369561">
                          <w:marLeft w:val="750"/>
                          <w:marRight w:val="750"/>
                          <w:marTop w:val="0"/>
                          <w:marBottom w:val="0"/>
                          <w:divBdr>
                            <w:top w:val="none" w:sz="0" w:space="0" w:color="auto"/>
                            <w:left w:val="none" w:sz="0" w:space="0" w:color="auto"/>
                            <w:bottom w:val="none" w:sz="0" w:space="0" w:color="auto"/>
                            <w:right w:val="none" w:sz="0" w:space="0" w:color="auto"/>
                          </w:divBdr>
                          <w:divsChild>
                            <w:div w:id="97256189">
                              <w:marLeft w:val="0"/>
                              <w:marRight w:val="0"/>
                              <w:marTop w:val="0"/>
                              <w:marBottom w:val="0"/>
                              <w:divBdr>
                                <w:top w:val="none" w:sz="0" w:space="0" w:color="auto"/>
                                <w:left w:val="none" w:sz="0" w:space="0" w:color="auto"/>
                                <w:bottom w:val="none" w:sz="0" w:space="0" w:color="auto"/>
                                <w:right w:val="none" w:sz="0" w:space="0" w:color="auto"/>
                              </w:divBdr>
                            </w:div>
                            <w:div w:id="1508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7147">
      <w:bodyDiv w:val="1"/>
      <w:marLeft w:val="0"/>
      <w:marRight w:val="0"/>
      <w:marTop w:val="0"/>
      <w:marBottom w:val="0"/>
      <w:divBdr>
        <w:top w:val="none" w:sz="0" w:space="0" w:color="auto"/>
        <w:left w:val="none" w:sz="0" w:space="0" w:color="auto"/>
        <w:bottom w:val="none" w:sz="0" w:space="0" w:color="auto"/>
        <w:right w:val="none" w:sz="0" w:space="0" w:color="auto"/>
      </w:divBdr>
      <w:divsChild>
        <w:div w:id="229653067">
          <w:marLeft w:val="0"/>
          <w:marRight w:val="0"/>
          <w:marTop w:val="0"/>
          <w:marBottom w:val="0"/>
          <w:divBdr>
            <w:top w:val="none" w:sz="0" w:space="0" w:color="auto"/>
            <w:left w:val="none" w:sz="0" w:space="0" w:color="auto"/>
            <w:bottom w:val="none" w:sz="0" w:space="0" w:color="auto"/>
            <w:right w:val="none" w:sz="0" w:space="0" w:color="auto"/>
          </w:divBdr>
          <w:divsChild>
            <w:div w:id="177890154">
              <w:marLeft w:val="0"/>
              <w:marRight w:val="0"/>
              <w:marTop w:val="0"/>
              <w:marBottom w:val="0"/>
              <w:divBdr>
                <w:top w:val="none" w:sz="0" w:space="0" w:color="auto"/>
                <w:left w:val="none" w:sz="0" w:space="0" w:color="auto"/>
                <w:bottom w:val="none" w:sz="0" w:space="0" w:color="auto"/>
                <w:right w:val="none" w:sz="0" w:space="0" w:color="auto"/>
              </w:divBdr>
              <w:divsChild>
                <w:div w:id="1651472029">
                  <w:marLeft w:val="0"/>
                  <w:marRight w:val="0"/>
                  <w:marTop w:val="0"/>
                  <w:marBottom w:val="0"/>
                  <w:divBdr>
                    <w:top w:val="none" w:sz="0" w:space="0" w:color="auto"/>
                    <w:left w:val="none" w:sz="0" w:space="0" w:color="auto"/>
                    <w:bottom w:val="none" w:sz="0" w:space="0" w:color="auto"/>
                    <w:right w:val="none" w:sz="0" w:space="0" w:color="auto"/>
                  </w:divBdr>
                  <w:divsChild>
                    <w:div w:id="658466986">
                      <w:marLeft w:val="0"/>
                      <w:marRight w:val="0"/>
                      <w:marTop w:val="0"/>
                      <w:marBottom w:val="0"/>
                      <w:divBdr>
                        <w:top w:val="single" w:sz="6" w:space="8" w:color="E9E9E9"/>
                        <w:left w:val="single" w:sz="6" w:space="8" w:color="E9E9E9"/>
                        <w:bottom w:val="single" w:sz="24" w:space="8" w:color="E9E9E9"/>
                        <w:right w:val="single" w:sz="6" w:space="8" w:color="E9E9E9"/>
                      </w:divBdr>
                      <w:divsChild>
                        <w:div w:id="1361852838">
                          <w:marLeft w:val="750"/>
                          <w:marRight w:val="750"/>
                          <w:marTop w:val="0"/>
                          <w:marBottom w:val="0"/>
                          <w:divBdr>
                            <w:top w:val="none" w:sz="0" w:space="0" w:color="auto"/>
                            <w:left w:val="none" w:sz="0" w:space="0" w:color="auto"/>
                            <w:bottom w:val="none" w:sz="0" w:space="0" w:color="auto"/>
                            <w:right w:val="none" w:sz="0" w:space="0" w:color="auto"/>
                          </w:divBdr>
                          <w:divsChild>
                            <w:div w:id="1241213028">
                              <w:marLeft w:val="0"/>
                              <w:marRight w:val="0"/>
                              <w:marTop w:val="0"/>
                              <w:marBottom w:val="0"/>
                              <w:divBdr>
                                <w:top w:val="none" w:sz="0" w:space="0" w:color="auto"/>
                                <w:left w:val="none" w:sz="0" w:space="0" w:color="auto"/>
                                <w:bottom w:val="none" w:sz="0" w:space="0" w:color="auto"/>
                                <w:right w:val="none" w:sz="0" w:space="0" w:color="auto"/>
                              </w:divBdr>
                            </w:div>
                            <w:div w:id="4682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048526355">
      <w:bodyDiv w:val="1"/>
      <w:marLeft w:val="0"/>
      <w:marRight w:val="0"/>
      <w:marTop w:val="0"/>
      <w:marBottom w:val="0"/>
      <w:divBdr>
        <w:top w:val="none" w:sz="0" w:space="0" w:color="auto"/>
        <w:left w:val="none" w:sz="0" w:space="0" w:color="auto"/>
        <w:bottom w:val="none" w:sz="0" w:space="0" w:color="auto"/>
        <w:right w:val="none" w:sz="0" w:space="0" w:color="auto"/>
      </w:divBdr>
      <w:divsChild>
        <w:div w:id="306978981">
          <w:marLeft w:val="0"/>
          <w:marRight w:val="0"/>
          <w:marTop w:val="0"/>
          <w:marBottom w:val="0"/>
          <w:divBdr>
            <w:top w:val="none" w:sz="0" w:space="0" w:color="auto"/>
            <w:left w:val="none" w:sz="0" w:space="0" w:color="auto"/>
            <w:bottom w:val="single" w:sz="6" w:space="0" w:color="E1E1E1"/>
            <w:right w:val="none" w:sz="0" w:space="0" w:color="auto"/>
          </w:divBdr>
        </w:div>
      </w:divsChild>
    </w:div>
    <w:div w:id="2073118965">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gt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251</Words>
  <Characters>1437</Characters>
  <Application>Microsoft Office Word</Application>
  <DocSecurity>0</DocSecurity>
  <Lines>11</Lines>
  <Paragraphs>3</Paragraphs>
  <ScaleCrop>false</ScaleCrop>
  <Company>Microsoft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242</cp:revision>
  <dcterms:created xsi:type="dcterms:W3CDTF">2017-08-25T07:34:00Z</dcterms:created>
  <dcterms:modified xsi:type="dcterms:W3CDTF">2019-07-19T02:43:00Z</dcterms:modified>
</cp:coreProperties>
</file>