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F3" w:rsidRDefault="002570F3" w:rsidP="002570F3">
      <w:pPr>
        <w:widowControl/>
        <w:jc w:val="center"/>
        <w:rPr>
          <w:color w:val="000000"/>
          <w:sz w:val="18"/>
          <w:szCs w:val="18"/>
        </w:rPr>
      </w:pPr>
      <w:r>
        <w:rPr>
          <w:rFonts w:hint="eastAsia"/>
          <w:b/>
          <w:bCs/>
          <w:color w:val="333333"/>
        </w:rPr>
        <w:t>武汉市挂牌出让国有建设用地使用权公告武告字（2019年）27号</w:t>
      </w:r>
    </w:p>
    <w:p w:rsidR="002570F3" w:rsidRDefault="002570F3" w:rsidP="002570F3">
      <w:pPr>
        <w:pStyle w:val="a3"/>
        <w:spacing w:before="0" w:beforeAutospacing="0" w:after="0" w:afterAutospacing="0"/>
        <w:jc w:val="center"/>
        <w:rPr>
          <w:rFonts w:hint="eastAsia"/>
          <w:color w:val="747474"/>
          <w:sz w:val="18"/>
          <w:szCs w:val="18"/>
        </w:rPr>
      </w:pPr>
      <w:r>
        <w:rPr>
          <w:rFonts w:hint="eastAsia"/>
          <w:color w:val="747474"/>
          <w:sz w:val="18"/>
          <w:szCs w:val="18"/>
        </w:rPr>
        <w:t>发布时间： 2019-10-31 作者：本站编辑 来源： </w:t>
      </w:r>
      <w:hyperlink r:id="rId6" w:tgtFrame="_blank" w:history="1">
        <w:r>
          <w:rPr>
            <w:rStyle w:val="a4"/>
            <w:rFonts w:hint="eastAsia"/>
            <w:color w:val="111111"/>
            <w:sz w:val="18"/>
            <w:szCs w:val="18"/>
          </w:rPr>
          <w:t>本站原创</w:t>
        </w:r>
      </w:hyperlink>
    </w:p>
    <w:p w:rsidR="002570F3" w:rsidRDefault="002570F3" w:rsidP="002570F3">
      <w:pPr>
        <w:spacing w:line="380" w:lineRule="atLeast"/>
        <w:ind w:firstLine="560"/>
        <w:rPr>
          <w:rFonts w:hint="eastAsia"/>
          <w:color w:val="000000"/>
          <w:szCs w:val="21"/>
        </w:rPr>
      </w:pPr>
      <w:r>
        <w:rPr>
          <w:rFonts w:hint="eastAsia"/>
          <w:color w:val="000000"/>
          <w:sz w:val="28"/>
          <w:szCs w:val="28"/>
        </w:rPr>
        <w:t>经武汉市人民政府批准，武汉市自然资源和规划局决定以挂牌（包括现场挂牌和网上挂牌）方式出让7宗地块的国有建设用地使用权。现将有关事项公告如下：</w:t>
      </w:r>
    </w:p>
    <w:p w:rsidR="002570F3" w:rsidRDefault="002570F3" w:rsidP="002570F3">
      <w:pPr>
        <w:spacing w:line="380" w:lineRule="atLeast"/>
        <w:ind w:firstLine="560"/>
        <w:rPr>
          <w:rFonts w:hint="eastAsia"/>
          <w:color w:val="000000"/>
          <w:szCs w:val="21"/>
        </w:rPr>
      </w:pPr>
      <w:r>
        <w:rPr>
          <w:rFonts w:hint="eastAsia"/>
          <w:color w:val="000000"/>
          <w:sz w:val="28"/>
          <w:szCs w:val="28"/>
        </w:rPr>
        <w:t>一、公开出让地块的基本情况和规划指标要求（详见附表）。</w:t>
      </w:r>
    </w:p>
    <w:p w:rsidR="002570F3" w:rsidRDefault="002570F3" w:rsidP="002570F3">
      <w:pPr>
        <w:spacing w:line="380" w:lineRule="atLeast"/>
        <w:ind w:firstLine="560"/>
        <w:rPr>
          <w:rFonts w:hint="eastAsia"/>
          <w:color w:val="000000"/>
          <w:szCs w:val="21"/>
        </w:rPr>
      </w:pPr>
      <w:r>
        <w:rPr>
          <w:rFonts w:hint="eastAsia"/>
          <w:color w:val="000000"/>
          <w:sz w:val="28"/>
          <w:szCs w:val="28"/>
        </w:rPr>
        <w:t>二、中华人民共和国境内外的法人、自然人和其他组织，除因拖欠土地成交价款等行为被纳入土地市场不良行为记录档案或国家法律法规另有规定外，均可申请参加竞买。</w:t>
      </w:r>
    </w:p>
    <w:p w:rsidR="002570F3" w:rsidRDefault="002570F3" w:rsidP="002570F3">
      <w:pPr>
        <w:spacing w:line="380" w:lineRule="atLeast"/>
        <w:ind w:firstLine="560"/>
        <w:rPr>
          <w:rFonts w:hint="eastAsia"/>
          <w:color w:val="000000"/>
          <w:szCs w:val="21"/>
        </w:rPr>
      </w:pPr>
      <w:r>
        <w:rPr>
          <w:rFonts w:hint="eastAsia"/>
          <w:color w:val="000000"/>
          <w:sz w:val="28"/>
          <w:szCs w:val="28"/>
        </w:rPr>
        <w:t>三、本次国有建设用地使用权挂牌出让按照价高者得原则并结合竞配建方式确定竞得人。</w:t>
      </w:r>
    </w:p>
    <w:p w:rsidR="002570F3" w:rsidRDefault="002570F3" w:rsidP="002570F3">
      <w:pPr>
        <w:shd w:val="clear" w:color="auto" w:fill="FFFFFF"/>
        <w:spacing w:line="380" w:lineRule="atLeast"/>
        <w:ind w:firstLine="560"/>
        <w:rPr>
          <w:rFonts w:hint="eastAsia"/>
          <w:color w:val="000000"/>
          <w:szCs w:val="21"/>
        </w:rPr>
      </w:pPr>
      <w:r>
        <w:rPr>
          <w:rFonts w:hint="eastAsia"/>
          <w:color w:val="000000"/>
          <w:sz w:val="28"/>
          <w:szCs w:val="28"/>
        </w:rPr>
        <w:t>四、本次公开出让的详细资料和具体要求，以挂牌文件为准。申请人可自公告发布之日起在智慧武汉网、武汉土地市场网下载挂牌文件电子文本。</w:t>
      </w:r>
    </w:p>
    <w:p w:rsidR="002570F3" w:rsidRDefault="002570F3" w:rsidP="002570F3">
      <w:pPr>
        <w:spacing w:line="320" w:lineRule="atLeast"/>
        <w:ind w:firstLine="560"/>
        <w:rPr>
          <w:rFonts w:hint="eastAsia"/>
          <w:color w:val="000000"/>
          <w:szCs w:val="21"/>
        </w:rPr>
      </w:pPr>
      <w:r>
        <w:rPr>
          <w:rFonts w:hint="eastAsia"/>
          <w:color w:val="000000"/>
          <w:sz w:val="28"/>
          <w:szCs w:val="28"/>
        </w:rPr>
        <w:t>五、P（2019）155号地块采取网上挂牌的方式进行，即竞买人须通过武汉市国有建设用地使用权网上交易系统（以下简称网上交易系统）在互联网上参与竞买，具体办理程序如下：</w:t>
      </w:r>
    </w:p>
    <w:p w:rsidR="002570F3" w:rsidRDefault="002570F3" w:rsidP="002570F3">
      <w:pPr>
        <w:spacing w:line="320" w:lineRule="atLeast"/>
        <w:rPr>
          <w:rFonts w:hint="eastAsia"/>
          <w:color w:val="000000"/>
          <w:szCs w:val="21"/>
        </w:rPr>
      </w:pPr>
      <w:r>
        <w:rPr>
          <w:rFonts w:hint="eastAsia"/>
          <w:color w:val="000000"/>
          <w:sz w:val="28"/>
          <w:szCs w:val="28"/>
        </w:rPr>
        <w:t>    （一）申请人在武汉市民之家四楼窗口办理CA数字证书，办理流程详见网上交易系统《数字证书申购指南》。</w:t>
      </w:r>
    </w:p>
    <w:p w:rsidR="002570F3" w:rsidRDefault="002570F3" w:rsidP="002570F3">
      <w:pPr>
        <w:shd w:val="clear" w:color="auto" w:fill="FFFFFF"/>
        <w:spacing w:line="320" w:lineRule="atLeast"/>
        <w:ind w:firstLine="560"/>
        <w:rPr>
          <w:rFonts w:hint="eastAsia"/>
          <w:color w:val="000000"/>
          <w:szCs w:val="21"/>
        </w:rPr>
      </w:pPr>
      <w:r>
        <w:rPr>
          <w:rFonts w:hint="eastAsia"/>
          <w:color w:val="000000"/>
          <w:sz w:val="28"/>
          <w:szCs w:val="28"/>
        </w:rPr>
        <w:t>（二）申请人可于2019年11月20日起登录网上交易系统提交竞买申请，并按照网上交易系统的操作提示交</w:t>
      </w:r>
      <w:r>
        <w:rPr>
          <w:rFonts w:hint="eastAsia"/>
          <w:color w:val="000000"/>
          <w:sz w:val="28"/>
          <w:szCs w:val="28"/>
        </w:rPr>
        <w:lastRenderedPageBreak/>
        <w:t>纳竞买保证金。交纳竞买保证金的截止时间（到账时间）为2019年11月28日17时整。</w:t>
      </w:r>
    </w:p>
    <w:p w:rsidR="002570F3" w:rsidRDefault="002570F3" w:rsidP="002570F3">
      <w:pPr>
        <w:shd w:val="clear" w:color="auto" w:fill="FFFFFF"/>
        <w:spacing w:line="320" w:lineRule="atLeast"/>
        <w:ind w:firstLine="560"/>
        <w:rPr>
          <w:rFonts w:hint="eastAsia"/>
          <w:color w:val="000000"/>
          <w:szCs w:val="21"/>
        </w:rPr>
      </w:pPr>
      <w:r>
        <w:rPr>
          <w:rFonts w:hint="eastAsia"/>
          <w:color w:val="000000"/>
          <w:sz w:val="28"/>
          <w:szCs w:val="28"/>
        </w:rPr>
        <w:t>申请人按网上挂牌出让文件的有关规定足额交纳竞买保证金，获得竞买权限。</w:t>
      </w:r>
    </w:p>
    <w:p w:rsidR="002570F3" w:rsidRDefault="002570F3" w:rsidP="002570F3">
      <w:pPr>
        <w:shd w:val="clear" w:color="auto" w:fill="FFFFFF"/>
        <w:spacing w:line="320" w:lineRule="atLeast"/>
        <w:ind w:firstLine="560"/>
        <w:rPr>
          <w:rFonts w:hint="eastAsia"/>
          <w:color w:val="000000"/>
          <w:szCs w:val="21"/>
        </w:rPr>
      </w:pPr>
      <w:r>
        <w:rPr>
          <w:rFonts w:hint="eastAsia"/>
          <w:color w:val="000000"/>
          <w:sz w:val="28"/>
          <w:szCs w:val="28"/>
        </w:rPr>
        <w:t>（三）本次国有建设用地使用权网上挂牌起始时间为2019年11月20日9时整，各地块挂牌截止时间按公告项目编号顺序依次间隔10分钟，本次首宗地块挂牌截止时间为2019年11月29日9时30分。</w:t>
      </w:r>
    </w:p>
    <w:p w:rsidR="002570F3" w:rsidRDefault="002570F3" w:rsidP="002570F3">
      <w:pPr>
        <w:spacing w:line="320" w:lineRule="atLeast"/>
        <w:ind w:firstLine="600"/>
        <w:rPr>
          <w:rFonts w:hint="eastAsia"/>
          <w:color w:val="000000"/>
          <w:szCs w:val="21"/>
        </w:rPr>
      </w:pPr>
      <w:r>
        <w:rPr>
          <w:rFonts w:hint="eastAsia"/>
          <w:color w:val="333333"/>
          <w:sz w:val="28"/>
          <w:szCs w:val="28"/>
        </w:rPr>
        <w:t>（四）在挂牌时间截止时，网上交易系统限时5分钟在线询问，有竞买人在此规定时限内表示愿意参与网</w:t>
      </w:r>
      <w:r>
        <w:rPr>
          <w:rFonts w:hint="eastAsia"/>
          <w:color w:val="000000"/>
          <w:sz w:val="28"/>
          <w:szCs w:val="28"/>
        </w:rPr>
        <w:t>上限时竞价的，系统自动进入网上限时竞价程序，以竞价方式确定竞得人。</w:t>
      </w:r>
    </w:p>
    <w:p w:rsidR="002570F3" w:rsidRDefault="002570F3" w:rsidP="002570F3">
      <w:pPr>
        <w:spacing w:line="320" w:lineRule="atLeast"/>
        <w:ind w:firstLine="600"/>
        <w:rPr>
          <w:rFonts w:hint="eastAsia"/>
          <w:color w:val="000000"/>
          <w:szCs w:val="21"/>
        </w:rPr>
      </w:pPr>
      <w:r>
        <w:rPr>
          <w:rFonts w:hint="eastAsia"/>
          <w:color w:val="000000"/>
          <w:sz w:val="28"/>
          <w:szCs w:val="28"/>
        </w:rPr>
        <w:t>（五）限定了出让最高价的地块，在竞价达到设定的出让最高价后，按“现场竞配建”方式确定竞得人。愿意参加“现场竞配建”的申请人须于2019年11月29日12时前至武汉市民之家三楼3011竞买室提交书面申请（如网上竞价时间较长影响到竞配建申请手续办理，我局将根据具体情况延长申请时限，并通知相关竞买申请人）。</w:t>
      </w:r>
    </w:p>
    <w:p w:rsidR="002570F3" w:rsidRDefault="002570F3" w:rsidP="002570F3">
      <w:pPr>
        <w:spacing w:line="320" w:lineRule="atLeast"/>
        <w:ind w:firstLine="560"/>
        <w:rPr>
          <w:rFonts w:hint="eastAsia"/>
          <w:color w:val="000000"/>
          <w:szCs w:val="21"/>
        </w:rPr>
      </w:pPr>
      <w:r>
        <w:rPr>
          <w:rFonts w:hint="eastAsia"/>
          <w:color w:val="000000"/>
          <w:sz w:val="28"/>
          <w:szCs w:val="28"/>
        </w:rPr>
        <w:t>2019年11月29日14时30分，在武汉市江天公证处的公证下，在武汉市民之家三楼拍卖厅举行地块“现场竞配建”活动，并宣布竞得结果。</w:t>
      </w:r>
    </w:p>
    <w:p w:rsidR="002570F3" w:rsidRDefault="002570F3" w:rsidP="002570F3">
      <w:pPr>
        <w:shd w:val="clear" w:color="auto" w:fill="FFFFFF"/>
        <w:spacing w:line="380" w:lineRule="atLeast"/>
        <w:ind w:firstLine="560"/>
        <w:rPr>
          <w:rFonts w:hint="eastAsia"/>
          <w:color w:val="000000"/>
          <w:szCs w:val="21"/>
        </w:rPr>
      </w:pPr>
      <w:r>
        <w:rPr>
          <w:rFonts w:hint="eastAsia"/>
          <w:color w:val="000000"/>
          <w:sz w:val="28"/>
          <w:szCs w:val="28"/>
        </w:rPr>
        <w:t>六、P（2019）156号至161号地块采取现场挂牌的方式进行，具体办理程序如下：</w:t>
      </w:r>
    </w:p>
    <w:p w:rsidR="002570F3" w:rsidRDefault="002570F3" w:rsidP="002570F3">
      <w:pPr>
        <w:spacing w:line="380" w:lineRule="atLeast"/>
        <w:ind w:firstLine="640"/>
        <w:rPr>
          <w:rFonts w:hint="eastAsia"/>
          <w:color w:val="000000"/>
          <w:szCs w:val="21"/>
        </w:rPr>
      </w:pPr>
      <w:r>
        <w:rPr>
          <w:rFonts w:hint="eastAsia"/>
          <w:color w:val="000000"/>
          <w:sz w:val="28"/>
          <w:szCs w:val="28"/>
        </w:rPr>
        <w:t>（一）申请人可于2019年11月20日至2019年11月28日17时整，到武汉市民之家三楼3011竞买室提交</w:t>
      </w:r>
      <w:r>
        <w:rPr>
          <w:rFonts w:hint="eastAsia"/>
          <w:color w:val="000000"/>
          <w:sz w:val="28"/>
          <w:szCs w:val="28"/>
        </w:rPr>
        <w:lastRenderedPageBreak/>
        <w:t>书面申请。交纳竞买保证金的截止时间</w:t>
      </w:r>
      <w:r>
        <w:rPr>
          <w:rFonts w:hint="eastAsia"/>
          <w:color w:val="333333"/>
          <w:sz w:val="28"/>
          <w:szCs w:val="28"/>
        </w:rPr>
        <w:t>（到账时间）</w:t>
      </w:r>
      <w:r>
        <w:rPr>
          <w:rFonts w:hint="eastAsia"/>
          <w:color w:val="000000"/>
          <w:sz w:val="28"/>
          <w:szCs w:val="28"/>
        </w:rPr>
        <w:t>为2019年11月28日17时整。经审查，申请人按挂牌文件的有关规定交纳竞买保证金和具备申请条件的，我局将在2019年11月28日17时前确认其竞买资格。</w:t>
      </w:r>
    </w:p>
    <w:p w:rsidR="002570F3" w:rsidRDefault="002570F3" w:rsidP="002570F3">
      <w:pPr>
        <w:spacing w:line="380" w:lineRule="atLeast"/>
        <w:ind w:firstLine="640"/>
        <w:rPr>
          <w:rFonts w:hint="eastAsia"/>
          <w:color w:val="000000"/>
          <w:szCs w:val="21"/>
        </w:rPr>
      </w:pPr>
      <w:r>
        <w:rPr>
          <w:rFonts w:hint="eastAsia"/>
          <w:color w:val="000000"/>
          <w:sz w:val="28"/>
          <w:szCs w:val="28"/>
        </w:rPr>
        <w:t>（二）本次现场挂牌出让地点为武汉市民之家三楼拍卖厅，地块挂牌时间为：2019年11月20日9时至2019年11月29日14时30分。</w:t>
      </w:r>
    </w:p>
    <w:p w:rsidR="002570F3" w:rsidRDefault="002570F3" w:rsidP="002570F3">
      <w:pPr>
        <w:spacing w:line="380" w:lineRule="atLeast"/>
        <w:ind w:firstLine="640"/>
        <w:rPr>
          <w:rFonts w:hint="eastAsia"/>
          <w:color w:val="000000"/>
          <w:szCs w:val="21"/>
        </w:rPr>
      </w:pPr>
      <w:r>
        <w:rPr>
          <w:rFonts w:hint="eastAsia"/>
          <w:color w:val="000000"/>
          <w:sz w:val="28"/>
          <w:szCs w:val="28"/>
        </w:rPr>
        <w:t>（三）挂牌出让截止时间2019年11月29日14时30分，在武汉市江天公证处的公证下，在挂牌地点举行各地块的揭牌仪式，并宣布竞得结果。</w:t>
      </w:r>
    </w:p>
    <w:p w:rsidR="002570F3" w:rsidRDefault="002570F3" w:rsidP="002570F3">
      <w:pPr>
        <w:spacing w:line="380" w:lineRule="atLeast"/>
        <w:ind w:firstLine="560"/>
        <w:rPr>
          <w:rFonts w:hint="eastAsia"/>
          <w:color w:val="000000"/>
          <w:szCs w:val="21"/>
        </w:rPr>
      </w:pPr>
      <w:r>
        <w:rPr>
          <w:rFonts w:hint="eastAsia"/>
          <w:color w:val="000000"/>
          <w:sz w:val="28"/>
          <w:szCs w:val="28"/>
        </w:rPr>
        <w:t>挂牌时间截止时，有竞买人表示愿意继续竞价的，转入现场竞价，通过现场竞价确定竞得人。限定了出让最高价的地块，在竞价达到设定的出让最高价后，按“现场竞配建”方式确定竞得人。</w:t>
      </w:r>
    </w:p>
    <w:p w:rsidR="002570F3" w:rsidRDefault="002570F3" w:rsidP="002570F3">
      <w:pPr>
        <w:shd w:val="clear" w:color="auto" w:fill="FFFFFF"/>
        <w:spacing w:line="380" w:lineRule="atLeast"/>
        <w:ind w:firstLine="560"/>
        <w:rPr>
          <w:rFonts w:hint="eastAsia"/>
          <w:color w:val="000000"/>
          <w:szCs w:val="21"/>
        </w:rPr>
      </w:pPr>
      <w:r>
        <w:rPr>
          <w:rFonts w:hint="eastAsia"/>
          <w:color w:val="000000"/>
          <w:sz w:val="28"/>
          <w:szCs w:val="28"/>
        </w:rPr>
        <w:t>七、本次公开出让公告如有变更或补充，以武汉市自然资源和规划局网上发布的补充公告为准。</w:t>
      </w:r>
    </w:p>
    <w:p w:rsidR="002570F3" w:rsidRDefault="002570F3" w:rsidP="002570F3">
      <w:pPr>
        <w:shd w:val="clear" w:color="auto" w:fill="FFFFFF"/>
        <w:spacing w:line="380" w:lineRule="atLeast"/>
        <w:ind w:left="561" w:firstLine="34"/>
        <w:rPr>
          <w:rFonts w:hint="eastAsia"/>
          <w:color w:val="000000"/>
          <w:szCs w:val="21"/>
        </w:rPr>
      </w:pPr>
      <w:r>
        <w:rPr>
          <w:rFonts w:hint="eastAsia"/>
          <w:color w:val="000000"/>
          <w:sz w:val="28"/>
          <w:szCs w:val="28"/>
        </w:rPr>
        <w:t>八、联系方式</w:t>
      </w:r>
    </w:p>
    <w:p w:rsidR="002570F3" w:rsidRDefault="002570F3" w:rsidP="002570F3">
      <w:pPr>
        <w:shd w:val="clear" w:color="auto" w:fill="FFFFFF"/>
        <w:spacing w:line="380" w:lineRule="atLeast"/>
        <w:ind w:firstLine="560"/>
        <w:rPr>
          <w:rFonts w:hint="eastAsia"/>
          <w:color w:val="000000"/>
          <w:szCs w:val="21"/>
        </w:rPr>
      </w:pPr>
      <w:r>
        <w:rPr>
          <w:rFonts w:hint="eastAsia"/>
          <w:color w:val="000000"/>
          <w:sz w:val="28"/>
          <w:szCs w:val="28"/>
        </w:rPr>
        <w:t>联系地址：武汉市民之家三楼武汉市土地交易中心窗口（武汉市江岸区金桥大道117号）</w:t>
      </w:r>
    </w:p>
    <w:p w:rsidR="002570F3" w:rsidRDefault="002570F3" w:rsidP="002570F3">
      <w:pPr>
        <w:shd w:val="clear" w:color="auto" w:fill="FFFFFF"/>
        <w:spacing w:line="380" w:lineRule="atLeast"/>
        <w:ind w:firstLine="560"/>
        <w:rPr>
          <w:rFonts w:hint="eastAsia"/>
          <w:color w:val="000000"/>
          <w:szCs w:val="21"/>
        </w:rPr>
      </w:pPr>
      <w:r>
        <w:rPr>
          <w:rFonts w:hint="eastAsia"/>
          <w:color w:val="000000"/>
          <w:sz w:val="28"/>
          <w:szCs w:val="28"/>
        </w:rPr>
        <w:t>联系电话：027－65770310（竞买报名及财务手续咨询）</w:t>
      </w:r>
    </w:p>
    <w:p w:rsidR="002570F3" w:rsidRDefault="002570F3" w:rsidP="002570F3">
      <w:pPr>
        <w:shd w:val="clear" w:color="auto" w:fill="FFFFFF"/>
        <w:spacing w:line="380" w:lineRule="atLeast"/>
        <w:ind w:firstLine="1960"/>
        <w:rPr>
          <w:rFonts w:hint="eastAsia"/>
          <w:color w:val="000000"/>
          <w:szCs w:val="21"/>
        </w:rPr>
      </w:pPr>
      <w:r>
        <w:rPr>
          <w:rFonts w:hint="eastAsia"/>
          <w:color w:val="000000"/>
          <w:sz w:val="28"/>
          <w:szCs w:val="28"/>
        </w:rPr>
        <w:t>027－82739030（中心城区项目咨询）</w:t>
      </w:r>
    </w:p>
    <w:p w:rsidR="002570F3" w:rsidRDefault="002570F3" w:rsidP="002570F3">
      <w:pPr>
        <w:shd w:val="clear" w:color="auto" w:fill="FFFFFF"/>
        <w:spacing w:line="320" w:lineRule="atLeast"/>
        <w:ind w:firstLine="1960"/>
        <w:rPr>
          <w:rFonts w:hint="eastAsia"/>
          <w:color w:val="000000"/>
          <w:szCs w:val="21"/>
        </w:rPr>
      </w:pPr>
      <w:r>
        <w:rPr>
          <w:rFonts w:hint="eastAsia"/>
          <w:color w:val="000000"/>
          <w:sz w:val="28"/>
          <w:szCs w:val="28"/>
        </w:rPr>
        <w:lastRenderedPageBreak/>
        <w:t>027－82739031（远城区、开发区项目咨询）</w:t>
      </w:r>
    </w:p>
    <w:p w:rsidR="002570F3" w:rsidRDefault="002570F3" w:rsidP="002570F3">
      <w:pPr>
        <w:shd w:val="clear" w:color="auto" w:fill="FFFFFF"/>
        <w:spacing w:line="380" w:lineRule="atLeast"/>
        <w:ind w:firstLine="560"/>
        <w:rPr>
          <w:rFonts w:hint="eastAsia"/>
          <w:color w:val="000000"/>
          <w:szCs w:val="21"/>
        </w:rPr>
      </w:pPr>
      <w:r>
        <w:rPr>
          <w:rFonts w:hint="eastAsia"/>
          <w:color w:val="000000"/>
          <w:sz w:val="28"/>
          <w:szCs w:val="28"/>
        </w:rPr>
        <w:t>查询网址：www.whtdsc.com</w:t>
      </w:r>
    </w:p>
    <w:p w:rsidR="002570F3" w:rsidRDefault="002570F3" w:rsidP="002570F3">
      <w:pPr>
        <w:shd w:val="clear" w:color="auto" w:fill="FFFFFF"/>
        <w:spacing w:line="380" w:lineRule="atLeast"/>
        <w:ind w:firstLine="1960"/>
        <w:rPr>
          <w:rFonts w:hint="eastAsia"/>
          <w:color w:val="000000"/>
          <w:szCs w:val="21"/>
        </w:rPr>
      </w:pPr>
      <w:r>
        <w:rPr>
          <w:rFonts w:hint="eastAsia"/>
          <w:color w:val="000000"/>
          <w:sz w:val="28"/>
          <w:szCs w:val="28"/>
        </w:rPr>
        <w:t>zrzyhgh.wuhan.gov.cn</w:t>
      </w:r>
    </w:p>
    <w:p w:rsidR="002570F3" w:rsidRDefault="002570F3" w:rsidP="002570F3">
      <w:pPr>
        <w:shd w:val="clear" w:color="auto" w:fill="FFFFFF"/>
        <w:spacing w:line="380" w:lineRule="atLeast"/>
        <w:ind w:firstLine="1960"/>
        <w:rPr>
          <w:rFonts w:hint="eastAsia"/>
          <w:color w:val="000000"/>
          <w:szCs w:val="21"/>
        </w:rPr>
      </w:pPr>
      <w:r>
        <w:rPr>
          <w:rFonts w:hint="eastAsia"/>
          <w:color w:val="000000"/>
          <w:sz w:val="28"/>
          <w:szCs w:val="28"/>
        </w:rPr>
        <w:t>www.landchina.com</w:t>
      </w:r>
    </w:p>
    <w:p w:rsidR="002570F3" w:rsidRDefault="002570F3" w:rsidP="002570F3">
      <w:pPr>
        <w:shd w:val="clear" w:color="auto" w:fill="FFFFFF"/>
        <w:spacing w:line="380" w:lineRule="atLeast"/>
        <w:ind w:firstLine="1960"/>
        <w:rPr>
          <w:rFonts w:hint="eastAsia"/>
          <w:color w:val="000000"/>
          <w:szCs w:val="21"/>
        </w:rPr>
      </w:pPr>
      <w:hyperlink r:id="rId7" w:history="1">
        <w:r>
          <w:rPr>
            <w:rStyle w:val="a4"/>
            <w:rFonts w:hint="eastAsia"/>
            <w:color w:val="111111"/>
            <w:sz w:val="28"/>
            <w:szCs w:val="28"/>
          </w:rPr>
          <w:t>www.whhome.gov.cn</w:t>
        </w:r>
      </w:hyperlink>
    </w:p>
    <w:p w:rsidR="002570F3" w:rsidRDefault="002570F3" w:rsidP="002570F3">
      <w:pPr>
        <w:shd w:val="clear" w:color="auto" w:fill="FFFFFF"/>
        <w:spacing w:line="380" w:lineRule="atLeast"/>
        <w:ind w:firstLine="1960"/>
        <w:rPr>
          <w:rFonts w:hint="eastAsia"/>
          <w:color w:val="000000"/>
          <w:szCs w:val="21"/>
        </w:rPr>
      </w:pPr>
      <w:r>
        <w:rPr>
          <w:rFonts w:hint="eastAsia"/>
          <w:color w:val="000000"/>
          <w:sz w:val="28"/>
          <w:szCs w:val="28"/>
        </w:rPr>
        <w:t> </w:t>
      </w:r>
    </w:p>
    <w:p w:rsidR="002570F3" w:rsidRDefault="002570F3" w:rsidP="002570F3">
      <w:pPr>
        <w:shd w:val="clear" w:color="auto" w:fill="FFFFFF"/>
        <w:spacing w:line="380" w:lineRule="atLeast"/>
        <w:ind w:firstLine="4350"/>
        <w:jc w:val="center"/>
        <w:rPr>
          <w:rFonts w:hint="eastAsia"/>
          <w:color w:val="000000"/>
          <w:szCs w:val="21"/>
        </w:rPr>
      </w:pPr>
      <w:r>
        <w:rPr>
          <w:rFonts w:hint="eastAsia"/>
          <w:color w:val="000000"/>
          <w:sz w:val="28"/>
          <w:szCs w:val="28"/>
        </w:rPr>
        <w:t>    武汉市自然资源和规划局</w:t>
      </w:r>
    </w:p>
    <w:p w:rsidR="002570F3" w:rsidRDefault="002570F3" w:rsidP="002570F3">
      <w:pPr>
        <w:shd w:val="clear" w:color="auto" w:fill="FFFFFF"/>
        <w:spacing w:line="380" w:lineRule="atLeast"/>
        <w:ind w:firstLine="4350"/>
        <w:jc w:val="center"/>
        <w:rPr>
          <w:rFonts w:hint="eastAsia"/>
          <w:color w:val="000000"/>
          <w:szCs w:val="21"/>
        </w:rPr>
      </w:pPr>
      <w:r>
        <w:rPr>
          <w:rFonts w:hint="eastAsia"/>
          <w:color w:val="000000"/>
          <w:sz w:val="28"/>
          <w:szCs w:val="28"/>
        </w:rPr>
        <w:t>    二〇一九年十月三十一日</w:t>
      </w:r>
    </w:p>
    <w:p w:rsidR="002570F3" w:rsidRDefault="002570F3" w:rsidP="002570F3">
      <w:pPr>
        <w:shd w:val="clear" w:color="auto" w:fill="FFFFFF"/>
        <w:spacing w:line="320" w:lineRule="atLeast"/>
        <w:rPr>
          <w:rFonts w:hint="eastAsia"/>
          <w:color w:val="000000"/>
          <w:szCs w:val="21"/>
        </w:rPr>
      </w:pPr>
      <w:r>
        <w:rPr>
          <w:rFonts w:hint="eastAsia"/>
          <w:color w:val="333333"/>
          <w:szCs w:val="21"/>
        </w:rPr>
        <w:t> </w:t>
      </w:r>
    </w:p>
    <w:p w:rsidR="002570F3" w:rsidRDefault="002570F3" w:rsidP="002570F3">
      <w:pPr>
        <w:spacing w:line="320" w:lineRule="atLeast"/>
        <w:ind w:firstLine="560"/>
        <w:rPr>
          <w:color w:val="000000"/>
          <w:sz w:val="28"/>
          <w:szCs w:val="28"/>
        </w:rPr>
      </w:pPr>
      <w:r>
        <w:rPr>
          <w:rFonts w:hint="eastAsia"/>
          <w:color w:val="000000"/>
          <w:sz w:val="28"/>
          <w:szCs w:val="28"/>
        </w:rPr>
        <w:t> </w:t>
      </w:r>
    </w:p>
    <w:p w:rsidR="002570F3" w:rsidRDefault="002570F3" w:rsidP="002570F3">
      <w:pPr>
        <w:spacing w:line="320" w:lineRule="atLeast"/>
        <w:ind w:firstLine="560"/>
        <w:rPr>
          <w:color w:val="000000"/>
          <w:sz w:val="28"/>
          <w:szCs w:val="28"/>
        </w:rPr>
      </w:pPr>
    </w:p>
    <w:p w:rsidR="002570F3" w:rsidRDefault="002570F3" w:rsidP="002570F3">
      <w:pPr>
        <w:spacing w:line="320" w:lineRule="atLeast"/>
        <w:ind w:firstLine="560"/>
        <w:rPr>
          <w:color w:val="000000"/>
          <w:sz w:val="28"/>
          <w:szCs w:val="28"/>
        </w:rPr>
      </w:pPr>
    </w:p>
    <w:p w:rsidR="002570F3" w:rsidRDefault="002570F3" w:rsidP="002570F3">
      <w:pPr>
        <w:spacing w:line="320" w:lineRule="atLeast"/>
        <w:ind w:firstLine="560"/>
        <w:rPr>
          <w:color w:val="000000"/>
          <w:sz w:val="28"/>
          <w:szCs w:val="28"/>
        </w:rPr>
      </w:pPr>
    </w:p>
    <w:p w:rsidR="002570F3" w:rsidRDefault="002570F3" w:rsidP="002570F3">
      <w:pPr>
        <w:spacing w:line="320" w:lineRule="atLeast"/>
        <w:ind w:firstLine="560"/>
        <w:rPr>
          <w:rFonts w:hint="eastAsia"/>
          <w:color w:val="000000"/>
          <w:szCs w:val="21"/>
        </w:rPr>
      </w:pPr>
    </w:p>
    <w:tbl>
      <w:tblPr>
        <w:tblW w:w="15689" w:type="dxa"/>
        <w:jc w:val="center"/>
        <w:tblCellMar>
          <w:left w:w="0" w:type="dxa"/>
          <w:right w:w="0" w:type="dxa"/>
        </w:tblCellMar>
        <w:tblLook w:val="04A0" w:firstRow="1" w:lastRow="0" w:firstColumn="1" w:lastColumn="0" w:noHBand="0" w:noVBand="1"/>
      </w:tblPr>
      <w:tblGrid>
        <w:gridCol w:w="826"/>
        <w:gridCol w:w="2603"/>
        <w:gridCol w:w="1140"/>
        <w:gridCol w:w="1145"/>
        <w:gridCol w:w="1364"/>
        <w:gridCol w:w="939"/>
        <w:gridCol w:w="1022"/>
        <w:gridCol w:w="789"/>
        <w:gridCol w:w="792"/>
        <w:gridCol w:w="768"/>
        <w:gridCol w:w="762"/>
        <w:gridCol w:w="1547"/>
        <w:gridCol w:w="1279"/>
        <w:gridCol w:w="713"/>
      </w:tblGrid>
      <w:tr w:rsidR="002570F3" w:rsidTr="002570F3">
        <w:trPr>
          <w:jc w:val="center"/>
        </w:trPr>
        <w:tc>
          <w:tcPr>
            <w:tcW w:w="826" w:type="dxa"/>
            <w:vMerge w:val="restart"/>
            <w:tcBorders>
              <w:top w:val="single" w:sz="8" w:space="0" w:color="auto"/>
              <w:left w:val="single" w:sz="8" w:space="0" w:color="auto"/>
              <w:bottom w:val="single" w:sz="8" w:space="0" w:color="auto"/>
              <w:right w:val="single" w:sz="8" w:space="0" w:color="auto"/>
            </w:tcBorders>
            <w:vAlign w:val="center"/>
            <w:hideMark/>
          </w:tcPr>
          <w:p w:rsidR="002570F3" w:rsidRDefault="002570F3">
            <w:pPr>
              <w:spacing w:line="240" w:lineRule="atLeast"/>
              <w:jc w:val="center"/>
              <w:rPr>
                <w:rFonts w:hint="eastAsia"/>
                <w:sz w:val="24"/>
                <w:szCs w:val="24"/>
              </w:rPr>
            </w:pPr>
            <w:r>
              <w:rPr>
                <w:rFonts w:hint="eastAsia"/>
                <w:color w:val="000000"/>
                <w:szCs w:val="21"/>
              </w:rPr>
              <w:lastRenderedPageBreak/>
              <w:t> </w:t>
            </w:r>
            <w:r>
              <w:rPr>
                <w:rFonts w:hint="eastAsia"/>
                <w:b/>
                <w:bCs/>
                <w:sz w:val="18"/>
                <w:szCs w:val="18"/>
              </w:rPr>
              <w:t>地块编号</w:t>
            </w:r>
          </w:p>
        </w:tc>
        <w:tc>
          <w:tcPr>
            <w:tcW w:w="2603" w:type="dxa"/>
            <w:vMerge w:val="restart"/>
            <w:tcBorders>
              <w:top w:val="single" w:sz="8" w:space="0" w:color="auto"/>
              <w:left w:val="nil"/>
              <w:bottom w:val="single" w:sz="8" w:space="0" w:color="auto"/>
              <w:right w:val="single" w:sz="8" w:space="0" w:color="auto"/>
            </w:tcBorders>
            <w:vAlign w:val="center"/>
            <w:hideMark/>
          </w:tcPr>
          <w:p w:rsidR="002570F3" w:rsidRDefault="002570F3">
            <w:pPr>
              <w:spacing w:line="240" w:lineRule="atLeast"/>
              <w:jc w:val="center"/>
            </w:pPr>
            <w:r>
              <w:rPr>
                <w:rFonts w:hint="eastAsia"/>
                <w:b/>
                <w:bCs/>
                <w:sz w:val="18"/>
                <w:szCs w:val="18"/>
              </w:rPr>
              <w:t>土地位置</w:t>
            </w:r>
          </w:p>
        </w:tc>
        <w:tc>
          <w:tcPr>
            <w:tcW w:w="1140" w:type="dxa"/>
            <w:vMerge w:val="restart"/>
            <w:tcBorders>
              <w:top w:val="single" w:sz="8" w:space="0" w:color="auto"/>
              <w:left w:val="nil"/>
              <w:bottom w:val="single" w:sz="8" w:space="0" w:color="auto"/>
              <w:right w:val="single" w:sz="8" w:space="0" w:color="auto"/>
            </w:tcBorders>
            <w:vAlign w:val="center"/>
            <w:hideMark/>
          </w:tcPr>
          <w:p w:rsidR="002570F3" w:rsidRDefault="002570F3">
            <w:pPr>
              <w:spacing w:line="240" w:lineRule="atLeast"/>
              <w:jc w:val="center"/>
            </w:pPr>
            <w:r>
              <w:rPr>
                <w:rFonts w:hint="eastAsia"/>
                <w:b/>
                <w:bCs/>
                <w:sz w:val="18"/>
                <w:szCs w:val="18"/>
              </w:rPr>
              <w:t>土地面积</w:t>
            </w:r>
          </w:p>
          <w:p w:rsidR="002570F3" w:rsidRDefault="002570F3">
            <w:pPr>
              <w:spacing w:line="240" w:lineRule="atLeast"/>
              <w:jc w:val="center"/>
            </w:pPr>
            <w:r>
              <w:rPr>
                <w:rFonts w:hint="eastAsia"/>
                <w:b/>
                <w:bCs/>
                <w:sz w:val="18"/>
                <w:szCs w:val="18"/>
              </w:rPr>
              <w:t>（㎡）</w:t>
            </w:r>
          </w:p>
        </w:tc>
        <w:tc>
          <w:tcPr>
            <w:tcW w:w="11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b/>
                <w:bCs/>
                <w:sz w:val="18"/>
                <w:szCs w:val="18"/>
              </w:rPr>
              <w:t>土地用途</w:t>
            </w:r>
          </w:p>
        </w:tc>
        <w:tc>
          <w:tcPr>
            <w:tcW w:w="23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b/>
                <w:bCs/>
                <w:sz w:val="18"/>
                <w:szCs w:val="18"/>
              </w:rPr>
              <w:t>规划指标要求</w:t>
            </w:r>
          </w:p>
        </w:tc>
        <w:tc>
          <w:tcPr>
            <w:tcW w:w="10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b/>
                <w:bCs/>
                <w:sz w:val="18"/>
                <w:szCs w:val="18"/>
              </w:rPr>
              <w:t>出让年限</w:t>
            </w:r>
          </w:p>
        </w:tc>
        <w:tc>
          <w:tcPr>
            <w:tcW w:w="7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b/>
                <w:bCs/>
                <w:sz w:val="18"/>
                <w:szCs w:val="18"/>
              </w:rPr>
              <w:t>出让方式</w:t>
            </w:r>
          </w:p>
        </w:tc>
        <w:tc>
          <w:tcPr>
            <w:tcW w:w="792" w:type="dxa"/>
            <w:vMerge w:val="restart"/>
            <w:tcBorders>
              <w:top w:val="single" w:sz="8" w:space="0" w:color="auto"/>
              <w:left w:val="nil"/>
              <w:bottom w:val="single" w:sz="8" w:space="0" w:color="auto"/>
              <w:right w:val="single" w:sz="8" w:space="0" w:color="auto"/>
            </w:tcBorders>
            <w:vAlign w:val="center"/>
            <w:hideMark/>
          </w:tcPr>
          <w:p w:rsidR="002570F3" w:rsidRDefault="002570F3">
            <w:pPr>
              <w:spacing w:line="240" w:lineRule="atLeast"/>
              <w:jc w:val="center"/>
            </w:pPr>
            <w:r>
              <w:rPr>
                <w:rFonts w:hint="eastAsia"/>
                <w:b/>
                <w:bCs/>
                <w:sz w:val="18"/>
                <w:szCs w:val="18"/>
              </w:rPr>
              <w:t>竞买保证金（万元）</w:t>
            </w:r>
          </w:p>
        </w:tc>
        <w:tc>
          <w:tcPr>
            <w:tcW w:w="768" w:type="dxa"/>
            <w:vMerge w:val="restart"/>
            <w:tcBorders>
              <w:top w:val="single" w:sz="8" w:space="0" w:color="auto"/>
              <w:left w:val="nil"/>
              <w:bottom w:val="single" w:sz="8" w:space="0" w:color="auto"/>
              <w:right w:val="single" w:sz="8" w:space="0" w:color="auto"/>
            </w:tcBorders>
            <w:vAlign w:val="center"/>
            <w:hideMark/>
          </w:tcPr>
          <w:p w:rsidR="002570F3" w:rsidRDefault="002570F3">
            <w:pPr>
              <w:spacing w:line="240" w:lineRule="atLeast"/>
              <w:jc w:val="center"/>
            </w:pPr>
            <w:r>
              <w:rPr>
                <w:rFonts w:hint="eastAsia"/>
                <w:b/>
                <w:bCs/>
                <w:sz w:val="18"/>
                <w:szCs w:val="18"/>
              </w:rPr>
              <w:t>起始价  （万元）</w:t>
            </w:r>
          </w:p>
        </w:tc>
        <w:tc>
          <w:tcPr>
            <w:tcW w:w="762" w:type="dxa"/>
            <w:vMerge w:val="restart"/>
            <w:tcBorders>
              <w:top w:val="single" w:sz="8" w:space="0" w:color="auto"/>
              <w:left w:val="nil"/>
              <w:bottom w:val="single" w:sz="8" w:space="0" w:color="auto"/>
              <w:right w:val="single" w:sz="8" w:space="0" w:color="auto"/>
            </w:tcBorders>
            <w:vAlign w:val="center"/>
            <w:hideMark/>
          </w:tcPr>
          <w:p w:rsidR="002570F3" w:rsidRDefault="002570F3">
            <w:pPr>
              <w:spacing w:line="240" w:lineRule="atLeast"/>
              <w:jc w:val="center"/>
            </w:pPr>
            <w:r>
              <w:rPr>
                <w:rFonts w:hint="eastAsia"/>
                <w:b/>
                <w:bCs/>
                <w:sz w:val="18"/>
                <w:szCs w:val="18"/>
              </w:rPr>
              <w:t>出让最高价（万元）</w:t>
            </w:r>
          </w:p>
        </w:tc>
        <w:tc>
          <w:tcPr>
            <w:tcW w:w="1547" w:type="dxa"/>
            <w:vMerge w:val="restart"/>
            <w:tcBorders>
              <w:top w:val="single" w:sz="8" w:space="0" w:color="auto"/>
              <w:left w:val="nil"/>
              <w:bottom w:val="single" w:sz="8" w:space="0" w:color="auto"/>
              <w:right w:val="single" w:sz="8" w:space="0" w:color="auto"/>
            </w:tcBorders>
            <w:vAlign w:val="center"/>
            <w:hideMark/>
          </w:tcPr>
          <w:p w:rsidR="002570F3" w:rsidRDefault="002570F3">
            <w:pPr>
              <w:spacing w:line="240" w:lineRule="atLeast"/>
              <w:jc w:val="center"/>
            </w:pPr>
            <w:r>
              <w:rPr>
                <w:rFonts w:hint="eastAsia"/>
                <w:b/>
                <w:bCs/>
                <w:sz w:val="18"/>
                <w:szCs w:val="18"/>
              </w:rPr>
              <w:t>原土地使用人</w:t>
            </w:r>
          </w:p>
        </w:tc>
        <w:tc>
          <w:tcPr>
            <w:tcW w:w="1279" w:type="dxa"/>
            <w:vMerge w:val="restart"/>
            <w:tcBorders>
              <w:top w:val="single" w:sz="8" w:space="0" w:color="auto"/>
              <w:left w:val="nil"/>
              <w:bottom w:val="single" w:sz="8" w:space="0" w:color="auto"/>
              <w:right w:val="single" w:sz="8" w:space="0" w:color="auto"/>
            </w:tcBorders>
            <w:vAlign w:val="center"/>
            <w:hideMark/>
          </w:tcPr>
          <w:p w:rsidR="002570F3" w:rsidRDefault="002570F3">
            <w:pPr>
              <w:spacing w:line="240" w:lineRule="atLeast"/>
              <w:jc w:val="center"/>
            </w:pPr>
            <w:r>
              <w:rPr>
                <w:rFonts w:hint="eastAsia"/>
                <w:b/>
                <w:bCs/>
                <w:sz w:val="18"/>
                <w:szCs w:val="18"/>
              </w:rPr>
              <w:t>估价报告备案号</w:t>
            </w:r>
          </w:p>
        </w:tc>
        <w:tc>
          <w:tcPr>
            <w:tcW w:w="713" w:type="dxa"/>
            <w:vMerge w:val="restart"/>
            <w:tcBorders>
              <w:top w:val="single" w:sz="8" w:space="0" w:color="auto"/>
              <w:left w:val="nil"/>
              <w:bottom w:val="single" w:sz="8" w:space="0" w:color="auto"/>
              <w:right w:val="single" w:sz="8" w:space="0" w:color="auto"/>
            </w:tcBorders>
            <w:vAlign w:val="center"/>
            <w:hideMark/>
          </w:tcPr>
          <w:p w:rsidR="002570F3" w:rsidRDefault="002570F3">
            <w:pPr>
              <w:spacing w:line="240" w:lineRule="atLeast"/>
              <w:jc w:val="center"/>
            </w:pPr>
            <w:r>
              <w:rPr>
                <w:rFonts w:hint="eastAsia"/>
                <w:b/>
                <w:bCs/>
                <w:sz w:val="18"/>
                <w:szCs w:val="18"/>
              </w:rPr>
              <w:t>备注</w:t>
            </w:r>
          </w:p>
        </w:tc>
      </w:tr>
      <w:tr w:rsidR="002570F3" w:rsidTr="002570F3">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b/>
                <w:bCs/>
                <w:sz w:val="18"/>
                <w:szCs w:val="18"/>
              </w:rPr>
              <w:t>容积率</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b/>
                <w:bCs/>
                <w:sz w:val="18"/>
                <w:szCs w:val="18"/>
              </w:rPr>
              <w:t>建筑密度</w:t>
            </w: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570F3" w:rsidRDefault="002570F3">
            <w:pPr>
              <w:rPr>
                <w:rFonts w:ascii="宋体" w:eastAsia="宋体" w:hAnsi="宋体" w:cs="宋体"/>
                <w:sz w:val="24"/>
                <w:szCs w:val="24"/>
              </w:rPr>
            </w:pPr>
          </w:p>
        </w:tc>
      </w:tr>
      <w:tr w:rsidR="002570F3" w:rsidTr="002570F3">
        <w:trPr>
          <w:trHeight w:val="90"/>
          <w:jc w:val="center"/>
        </w:trPr>
        <w:tc>
          <w:tcPr>
            <w:tcW w:w="826" w:type="dxa"/>
            <w:tcBorders>
              <w:top w:val="nil"/>
              <w:left w:val="single" w:sz="8" w:space="0" w:color="auto"/>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P（2019）155号</w:t>
            </w:r>
          </w:p>
        </w:tc>
        <w:tc>
          <w:tcPr>
            <w:tcW w:w="2603"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武汉东湖新技术开发区汤逊湖北路以南、橡树路以西</w:t>
            </w:r>
          </w:p>
        </w:tc>
        <w:tc>
          <w:tcPr>
            <w:tcW w:w="1140"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29646.05</w:t>
            </w:r>
          </w:p>
        </w:tc>
        <w:tc>
          <w:tcPr>
            <w:tcW w:w="1145"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住宅</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2.01</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25%</w:t>
            </w:r>
          </w:p>
        </w:tc>
        <w:tc>
          <w:tcPr>
            <w:tcW w:w="102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住宅70年</w:t>
            </w:r>
          </w:p>
        </w:tc>
        <w:tc>
          <w:tcPr>
            <w:tcW w:w="789"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网上挂牌</w:t>
            </w:r>
          </w:p>
        </w:tc>
        <w:tc>
          <w:tcPr>
            <w:tcW w:w="79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41856</w:t>
            </w:r>
          </w:p>
        </w:tc>
        <w:tc>
          <w:tcPr>
            <w:tcW w:w="768"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41856</w:t>
            </w:r>
          </w:p>
        </w:tc>
        <w:tc>
          <w:tcPr>
            <w:tcW w:w="76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83712</w:t>
            </w:r>
          </w:p>
        </w:tc>
        <w:tc>
          <w:tcPr>
            <w:tcW w:w="1547"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武汉市土地整理储备中心东湖新技术开发区分中心</w:t>
            </w:r>
          </w:p>
        </w:tc>
        <w:tc>
          <w:tcPr>
            <w:tcW w:w="1279"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4205119BA0606</w:t>
            </w:r>
          </w:p>
        </w:tc>
        <w:tc>
          <w:tcPr>
            <w:tcW w:w="713"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储备地</w:t>
            </w:r>
          </w:p>
        </w:tc>
      </w:tr>
      <w:tr w:rsidR="002570F3" w:rsidTr="002570F3">
        <w:trPr>
          <w:trHeight w:val="90"/>
          <w:jc w:val="center"/>
        </w:trPr>
        <w:tc>
          <w:tcPr>
            <w:tcW w:w="826" w:type="dxa"/>
            <w:tcBorders>
              <w:top w:val="nil"/>
              <w:left w:val="single" w:sz="8" w:space="0" w:color="auto"/>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P（2019）156号</w:t>
            </w:r>
          </w:p>
        </w:tc>
        <w:tc>
          <w:tcPr>
            <w:tcW w:w="2603"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洪山区团结大道、绿岛西路、沙湖港北路、信和西路围合区域（B包）</w:t>
            </w:r>
          </w:p>
        </w:tc>
        <w:tc>
          <w:tcPr>
            <w:tcW w:w="1140"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19590</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住宅、商服、公园与绿地</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jc w:val="center"/>
              <w:textAlignment w:val="center"/>
            </w:pPr>
            <w:r>
              <w:rPr>
                <w:rFonts w:hint="eastAsia"/>
                <w:color w:val="000000"/>
                <w:sz w:val="18"/>
                <w:szCs w:val="18"/>
              </w:rPr>
              <w:t>6.83</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结合具体方案审定</w:t>
            </w:r>
          </w:p>
        </w:tc>
        <w:tc>
          <w:tcPr>
            <w:tcW w:w="102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住宅70年</w:t>
            </w:r>
          </w:p>
          <w:p w:rsidR="002570F3" w:rsidRDefault="002570F3">
            <w:pPr>
              <w:spacing w:line="240" w:lineRule="atLeast"/>
              <w:jc w:val="center"/>
            </w:pPr>
            <w:r>
              <w:rPr>
                <w:rFonts w:hint="eastAsia"/>
                <w:color w:val="000000"/>
                <w:sz w:val="18"/>
                <w:szCs w:val="18"/>
              </w:rPr>
              <w:t>商服40年</w:t>
            </w:r>
          </w:p>
        </w:tc>
        <w:tc>
          <w:tcPr>
            <w:tcW w:w="789"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现场挂牌</w:t>
            </w:r>
          </w:p>
        </w:tc>
        <w:tc>
          <w:tcPr>
            <w:tcW w:w="79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18840</w:t>
            </w:r>
          </w:p>
        </w:tc>
        <w:tc>
          <w:tcPr>
            <w:tcW w:w="768"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94200</w:t>
            </w:r>
          </w:p>
        </w:tc>
        <w:tc>
          <w:tcPr>
            <w:tcW w:w="76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w:t>
            </w:r>
          </w:p>
        </w:tc>
        <w:tc>
          <w:tcPr>
            <w:tcW w:w="1547"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武汉市土地整理储备中心</w:t>
            </w:r>
          </w:p>
        </w:tc>
        <w:tc>
          <w:tcPr>
            <w:tcW w:w="1279" w:type="dxa"/>
            <w:tcBorders>
              <w:top w:val="nil"/>
              <w:left w:val="nil"/>
              <w:bottom w:val="single" w:sz="8" w:space="0" w:color="auto"/>
              <w:right w:val="single" w:sz="8" w:space="0" w:color="auto"/>
            </w:tcBorders>
            <w:shd w:val="clear" w:color="auto" w:fill="FFFFFF"/>
            <w:vAlign w:val="center"/>
            <w:hideMark/>
          </w:tcPr>
          <w:p w:rsidR="002570F3" w:rsidRDefault="002570F3">
            <w:pPr>
              <w:jc w:val="center"/>
              <w:textAlignment w:val="center"/>
            </w:pPr>
            <w:r>
              <w:rPr>
                <w:rFonts w:hint="eastAsia"/>
                <w:color w:val="000000"/>
                <w:sz w:val="18"/>
                <w:szCs w:val="18"/>
              </w:rPr>
              <w:t>4205519IA0184</w:t>
            </w:r>
          </w:p>
        </w:tc>
        <w:tc>
          <w:tcPr>
            <w:tcW w:w="713"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储备地</w:t>
            </w:r>
          </w:p>
        </w:tc>
      </w:tr>
      <w:tr w:rsidR="002570F3" w:rsidTr="002570F3">
        <w:trPr>
          <w:trHeight w:val="90"/>
          <w:jc w:val="center"/>
        </w:trPr>
        <w:tc>
          <w:tcPr>
            <w:tcW w:w="826" w:type="dxa"/>
            <w:tcBorders>
              <w:top w:val="nil"/>
              <w:left w:val="single" w:sz="8" w:space="0" w:color="auto"/>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P（2019）157号</w:t>
            </w:r>
          </w:p>
        </w:tc>
        <w:tc>
          <w:tcPr>
            <w:tcW w:w="2603"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武汉东湖新技术开发区光谷五路以东、高新二路以南</w:t>
            </w:r>
          </w:p>
        </w:tc>
        <w:tc>
          <w:tcPr>
            <w:tcW w:w="1140"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6868.88</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商服</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jc w:val="center"/>
              <w:textAlignment w:val="center"/>
            </w:pPr>
            <w:r>
              <w:rPr>
                <w:rFonts w:hint="eastAsia"/>
                <w:color w:val="000000"/>
                <w:sz w:val="18"/>
                <w:szCs w:val="18"/>
              </w:rPr>
              <w:t>5.27</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60%</w:t>
            </w:r>
          </w:p>
        </w:tc>
        <w:tc>
          <w:tcPr>
            <w:tcW w:w="102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商服40年</w:t>
            </w:r>
          </w:p>
        </w:tc>
        <w:tc>
          <w:tcPr>
            <w:tcW w:w="789"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现场挂牌</w:t>
            </w:r>
          </w:p>
        </w:tc>
        <w:tc>
          <w:tcPr>
            <w:tcW w:w="79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6957</w:t>
            </w:r>
          </w:p>
        </w:tc>
        <w:tc>
          <w:tcPr>
            <w:tcW w:w="768"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6957</w:t>
            </w:r>
          </w:p>
        </w:tc>
        <w:tc>
          <w:tcPr>
            <w:tcW w:w="76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w:t>
            </w:r>
          </w:p>
        </w:tc>
        <w:tc>
          <w:tcPr>
            <w:tcW w:w="1547"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武汉市土地整理储备中心东湖新技术开发区分中心</w:t>
            </w:r>
          </w:p>
        </w:tc>
        <w:tc>
          <w:tcPr>
            <w:tcW w:w="1279" w:type="dxa"/>
            <w:tcBorders>
              <w:top w:val="nil"/>
              <w:left w:val="nil"/>
              <w:bottom w:val="single" w:sz="8" w:space="0" w:color="auto"/>
              <w:right w:val="single" w:sz="8" w:space="0" w:color="auto"/>
            </w:tcBorders>
            <w:shd w:val="clear" w:color="auto" w:fill="FFFFFF"/>
            <w:vAlign w:val="center"/>
            <w:hideMark/>
          </w:tcPr>
          <w:p w:rsidR="002570F3" w:rsidRDefault="002570F3">
            <w:pPr>
              <w:jc w:val="center"/>
              <w:textAlignment w:val="center"/>
            </w:pPr>
            <w:r>
              <w:rPr>
                <w:rFonts w:hint="eastAsia"/>
                <w:color w:val="000000"/>
                <w:sz w:val="18"/>
                <w:szCs w:val="18"/>
              </w:rPr>
              <w:t>4205119BA0608</w:t>
            </w:r>
          </w:p>
        </w:tc>
        <w:tc>
          <w:tcPr>
            <w:tcW w:w="713"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储备地</w:t>
            </w:r>
          </w:p>
        </w:tc>
      </w:tr>
      <w:tr w:rsidR="002570F3" w:rsidTr="002570F3">
        <w:trPr>
          <w:trHeight w:val="90"/>
          <w:jc w:val="center"/>
        </w:trPr>
        <w:tc>
          <w:tcPr>
            <w:tcW w:w="826" w:type="dxa"/>
            <w:tcBorders>
              <w:top w:val="nil"/>
              <w:left w:val="single" w:sz="8" w:space="0" w:color="auto"/>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P（2019）158号</w:t>
            </w:r>
          </w:p>
        </w:tc>
        <w:tc>
          <w:tcPr>
            <w:tcW w:w="2603"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武汉东湖新技术开发区溪荷路以东、台山溪路以南、光谷五路以西、佛祖岭东街以北</w:t>
            </w:r>
          </w:p>
        </w:tc>
        <w:tc>
          <w:tcPr>
            <w:tcW w:w="1140"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33609.26</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商服</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jc w:val="center"/>
              <w:textAlignment w:val="center"/>
            </w:pPr>
            <w:r>
              <w:rPr>
                <w:rFonts w:hint="eastAsia"/>
                <w:color w:val="000000"/>
                <w:sz w:val="18"/>
                <w:szCs w:val="18"/>
              </w:rPr>
              <w:t>A地块：2.8；B地块3.1；C地块：2.8；D地块：3.1</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60%</w:t>
            </w:r>
          </w:p>
        </w:tc>
        <w:tc>
          <w:tcPr>
            <w:tcW w:w="102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商服40年</w:t>
            </w:r>
          </w:p>
        </w:tc>
        <w:tc>
          <w:tcPr>
            <w:tcW w:w="789"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现场挂牌</w:t>
            </w:r>
          </w:p>
        </w:tc>
        <w:tc>
          <w:tcPr>
            <w:tcW w:w="79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19387</w:t>
            </w:r>
          </w:p>
        </w:tc>
        <w:tc>
          <w:tcPr>
            <w:tcW w:w="768"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19387</w:t>
            </w:r>
          </w:p>
        </w:tc>
        <w:tc>
          <w:tcPr>
            <w:tcW w:w="76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w:t>
            </w:r>
          </w:p>
        </w:tc>
        <w:tc>
          <w:tcPr>
            <w:tcW w:w="1547"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武汉市土地整理储备中心东湖新技术开发区分中心</w:t>
            </w:r>
          </w:p>
        </w:tc>
        <w:tc>
          <w:tcPr>
            <w:tcW w:w="1279" w:type="dxa"/>
            <w:tcBorders>
              <w:top w:val="nil"/>
              <w:left w:val="nil"/>
              <w:bottom w:val="single" w:sz="8" w:space="0" w:color="auto"/>
              <w:right w:val="single" w:sz="8" w:space="0" w:color="auto"/>
            </w:tcBorders>
            <w:shd w:val="clear" w:color="auto" w:fill="FFFFFF"/>
            <w:vAlign w:val="center"/>
            <w:hideMark/>
          </w:tcPr>
          <w:p w:rsidR="002570F3" w:rsidRDefault="002570F3">
            <w:pPr>
              <w:jc w:val="center"/>
              <w:textAlignment w:val="center"/>
            </w:pPr>
            <w:r>
              <w:rPr>
                <w:rFonts w:hint="eastAsia"/>
                <w:color w:val="000000"/>
                <w:sz w:val="18"/>
                <w:szCs w:val="18"/>
              </w:rPr>
              <w:t>4205119BA0607</w:t>
            </w:r>
          </w:p>
        </w:tc>
        <w:tc>
          <w:tcPr>
            <w:tcW w:w="713"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储备地</w:t>
            </w:r>
          </w:p>
        </w:tc>
      </w:tr>
      <w:tr w:rsidR="002570F3" w:rsidTr="002570F3">
        <w:trPr>
          <w:trHeight w:val="90"/>
          <w:jc w:val="center"/>
        </w:trPr>
        <w:tc>
          <w:tcPr>
            <w:tcW w:w="826" w:type="dxa"/>
            <w:tcBorders>
              <w:top w:val="nil"/>
              <w:left w:val="single" w:sz="8" w:space="0" w:color="auto"/>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P（2019）159号</w:t>
            </w:r>
          </w:p>
        </w:tc>
        <w:tc>
          <w:tcPr>
            <w:tcW w:w="2603"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洪山区瑞丰路、团结大道交叉口西北侧</w:t>
            </w:r>
          </w:p>
        </w:tc>
        <w:tc>
          <w:tcPr>
            <w:tcW w:w="1140"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92000</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住宅、商服、教育、公园与绿地</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jc w:val="center"/>
              <w:textAlignment w:val="center"/>
            </w:pPr>
            <w:r>
              <w:rPr>
                <w:rFonts w:hint="eastAsia"/>
                <w:color w:val="000000"/>
                <w:sz w:val="18"/>
                <w:szCs w:val="18"/>
              </w:rPr>
              <w:t>3.6</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结合具体方案审定</w:t>
            </w:r>
          </w:p>
        </w:tc>
        <w:tc>
          <w:tcPr>
            <w:tcW w:w="102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住宅70年</w:t>
            </w:r>
          </w:p>
          <w:p w:rsidR="002570F3" w:rsidRDefault="002570F3">
            <w:pPr>
              <w:spacing w:line="240" w:lineRule="atLeast"/>
              <w:jc w:val="center"/>
            </w:pPr>
            <w:r>
              <w:rPr>
                <w:rFonts w:hint="eastAsia"/>
                <w:color w:val="000000"/>
                <w:sz w:val="18"/>
                <w:szCs w:val="18"/>
              </w:rPr>
              <w:t>商服40年</w:t>
            </w:r>
          </w:p>
          <w:p w:rsidR="002570F3" w:rsidRDefault="002570F3">
            <w:pPr>
              <w:spacing w:line="240" w:lineRule="atLeast"/>
              <w:jc w:val="center"/>
            </w:pPr>
            <w:r>
              <w:rPr>
                <w:rFonts w:hint="eastAsia"/>
                <w:color w:val="000000"/>
                <w:sz w:val="18"/>
                <w:szCs w:val="18"/>
              </w:rPr>
              <w:t>教育50年</w:t>
            </w:r>
          </w:p>
        </w:tc>
        <w:tc>
          <w:tcPr>
            <w:tcW w:w="789"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现场挂牌</w:t>
            </w:r>
          </w:p>
        </w:tc>
        <w:tc>
          <w:tcPr>
            <w:tcW w:w="79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84510</w:t>
            </w:r>
          </w:p>
        </w:tc>
        <w:tc>
          <w:tcPr>
            <w:tcW w:w="768"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169020</w:t>
            </w:r>
          </w:p>
        </w:tc>
        <w:tc>
          <w:tcPr>
            <w:tcW w:w="76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338040</w:t>
            </w:r>
          </w:p>
        </w:tc>
        <w:tc>
          <w:tcPr>
            <w:tcW w:w="1547"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洪山区土地整理储备中心</w:t>
            </w:r>
          </w:p>
        </w:tc>
        <w:tc>
          <w:tcPr>
            <w:tcW w:w="1279" w:type="dxa"/>
            <w:tcBorders>
              <w:top w:val="nil"/>
              <w:left w:val="nil"/>
              <w:bottom w:val="single" w:sz="8" w:space="0" w:color="auto"/>
              <w:right w:val="single" w:sz="8" w:space="0" w:color="auto"/>
            </w:tcBorders>
            <w:shd w:val="clear" w:color="auto" w:fill="FFFFFF"/>
            <w:vAlign w:val="center"/>
            <w:hideMark/>
          </w:tcPr>
          <w:p w:rsidR="002570F3" w:rsidRDefault="002570F3">
            <w:pPr>
              <w:jc w:val="center"/>
              <w:textAlignment w:val="center"/>
            </w:pPr>
            <w:r>
              <w:rPr>
                <w:rFonts w:hint="eastAsia"/>
                <w:color w:val="000000"/>
                <w:sz w:val="18"/>
                <w:szCs w:val="18"/>
              </w:rPr>
              <w:t>4201419BA0027</w:t>
            </w:r>
          </w:p>
        </w:tc>
        <w:tc>
          <w:tcPr>
            <w:tcW w:w="713"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储备地</w:t>
            </w:r>
          </w:p>
        </w:tc>
      </w:tr>
      <w:tr w:rsidR="002570F3" w:rsidTr="002570F3">
        <w:trPr>
          <w:trHeight w:val="90"/>
          <w:jc w:val="center"/>
        </w:trPr>
        <w:tc>
          <w:tcPr>
            <w:tcW w:w="826" w:type="dxa"/>
            <w:tcBorders>
              <w:top w:val="nil"/>
              <w:left w:val="single" w:sz="8" w:space="0" w:color="auto"/>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P（2019）160号</w:t>
            </w:r>
          </w:p>
        </w:tc>
        <w:tc>
          <w:tcPr>
            <w:tcW w:w="2603"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洪山区青菱街杨林村</w:t>
            </w:r>
          </w:p>
        </w:tc>
        <w:tc>
          <w:tcPr>
            <w:tcW w:w="1140"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94300</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住宅、商服、公园与绿地</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jc w:val="center"/>
              <w:textAlignment w:val="center"/>
            </w:pPr>
            <w:r>
              <w:rPr>
                <w:rFonts w:hint="eastAsia"/>
                <w:color w:val="000000"/>
                <w:sz w:val="18"/>
                <w:szCs w:val="18"/>
              </w:rPr>
              <w:t>2.5</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住宅30%、商服40%</w:t>
            </w:r>
          </w:p>
        </w:tc>
        <w:tc>
          <w:tcPr>
            <w:tcW w:w="102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住宅70年</w:t>
            </w:r>
          </w:p>
          <w:p w:rsidR="002570F3" w:rsidRDefault="002570F3">
            <w:pPr>
              <w:spacing w:line="240" w:lineRule="atLeast"/>
              <w:jc w:val="center"/>
            </w:pPr>
            <w:r>
              <w:rPr>
                <w:rFonts w:hint="eastAsia"/>
                <w:color w:val="000000"/>
                <w:sz w:val="18"/>
                <w:szCs w:val="18"/>
              </w:rPr>
              <w:t>商服40年</w:t>
            </w:r>
          </w:p>
        </w:tc>
        <w:tc>
          <w:tcPr>
            <w:tcW w:w="789"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现场挂牌</w:t>
            </w:r>
          </w:p>
        </w:tc>
        <w:tc>
          <w:tcPr>
            <w:tcW w:w="79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32800</w:t>
            </w:r>
          </w:p>
        </w:tc>
        <w:tc>
          <w:tcPr>
            <w:tcW w:w="768"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109200</w:t>
            </w:r>
          </w:p>
        </w:tc>
        <w:tc>
          <w:tcPr>
            <w:tcW w:w="76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218400</w:t>
            </w:r>
          </w:p>
        </w:tc>
        <w:tc>
          <w:tcPr>
            <w:tcW w:w="1547"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洪山区土地整理储备中心</w:t>
            </w:r>
          </w:p>
        </w:tc>
        <w:tc>
          <w:tcPr>
            <w:tcW w:w="1279" w:type="dxa"/>
            <w:tcBorders>
              <w:top w:val="nil"/>
              <w:left w:val="nil"/>
              <w:bottom w:val="single" w:sz="8" w:space="0" w:color="auto"/>
              <w:right w:val="single" w:sz="8" w:space="0" w:color="auto"/>
            </w:tcBorders>
            <w:shd w:val="clear" w:color="auto" w:fill="FFFFFF"/>
            <w:vAlign w:val="center"/>
            <w:hideMark/>
          </w:tcPr>
          <w:p w:rsidR="002570F3" w:rsidRDefault="002570F3">
            <w:pPr>
              <w:jc w:val="center"/>
              <w:textAlignment w:val="center"/>
            </w:pPr>
            <w:r>
              <w:rPr>
                <w:rFonts w:hint="eastAsia"/>
                <w:color w:val="000000"/>
                <w:sz w:val="18"/>
                <w:szCs w:val="18"/>
              </w:rPr>
              <w:t>4210919BA0071</w:t>
            </w:r>
          </w:p>
        </w:tc>
        <w:tc>
          <w:tcPr>
            <w:tcW w:w="713"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储备地</w:t>
            </w:r>
          </w:p>
        </w:tc>
      </w:tr>
      <w:tr w:rsidR="002570F3" w:rsidTr="002570F3">
        <w:trPr>
          <w:trHeight w:val="90"/>
          <w:jc w:val="center"/>
        </w:trPr>
        <w:tc>
          <w:tcPr>
            <w:tcW w:w="826" w:type="dxa"/>
            <w:tcBorders>
              <w:top w:val="nil"/>
              <w:left w:val="single" w:sz="8" w:space="0" w:color="auto"/>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P（2019）161号</w:t>
            </w:r>
          </w:p>
        </w:tc>
        <w:tc>
          <w:tcPr>
            <w:tcW w:w="2603"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洪山</w:t>
            </w:r>
            <w:bookmarkStart w:id="0" w:name="_GoBack"/>
            <w:bookmarkEnd w:id="0"/>
            <w:r>
              <w:rPr>
                <w:rFonts w:hint="eastAsia"/>
                <w:color w:val="000000"/>
                <w:sz w:val="18"/>
                <w:szCs w:val="18"/>
              </w:rPr>
              <w:t>区青菱街杨林村</w:t>
            </w:r>
          </w:p>
        </w:tc>
        <w:tc>
          <w:tcPr>
            <w:tcW w:w="1140"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98500</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住宅、商服、公园与绿地</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jc w:val="center"/>
              <w:textAlignment w:val="center"/>
            </w:pPr>
            <w:r>
              <w:rPr>
                <w:rFonts w:hint="eastAsia"/>
                <w:color w:val="000000"/>
                <w:sz w:val="18"/>
                <w:szCs w:val="18"/>
              </w:rPr>
              <w:t>2.5</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70F3" w:rsidRDefault="002570F3">
            <w:pPr>
              <w:spacing w:line="240" w:lineRule="atLeast"/>
              <w:jc w:val="center"/>
            </w:pPr>
            <w:r>
              <w:rPr>
                <w:rFonts w:hint="eastAsia"/>
                <w:color w:val="000000"/>
                <w:sz w:val="18"/>
                <w:szCs w:val="18"/>
              </w:rPr>
              <w:t>住宅25%、商服40%</w:t>
            </w:r>
          </w:p>
        </w:tc>
        <w:tc>
          <w:tcPr>
            <w:tcW w:w="1022"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住宅70年</w:t>
            </w:r>
          </w:p>
          <w:p w:rsidR="002570F3" w:rsidRDefault="002570F3">
            <w:pPr>
              <w:spacing w:line="240" w:lineRule="atLeast"/>
              <w:jc w:val="center"/>
            </w:pPr>
            <w:r>
              <w:rPr>
                <w:rFonts w:hint="eastAsia"/>
                <w:color w:val="000000"/>
                <w:sz w:val="18"/>
                <w:szCs w:val="18"/>
              </w:rPr>
              <w:t>商服40年</w:t>
            </w:r>
          </w:p>
        </w:tc>
        <w:tc>
          <w:tcPr>
            <w:tcW w:w="789"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现场挂牌</w:t>
            </w:r>
          </w:p>
        </w:tc>
        <w:tc>
          <w:tcPr>
            <w:tcW w:w="79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34800</w:t>
            </w:r>
          </w:p>
        </w:tc>
        <w:tc>
          <w:tcPr>
            <w:tcW w:w="768"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115900</w:t>
            </w:r>
          </w:p>
        </w:tc>
        <w:tc>
          <w:tcPr>
            <w:tcW w:w="762"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231800</w:t>
            </w:r>
          </w:p>
        </w:tc>
        <w:tc>
          <w:tcPr>
            <w:tcW w:w="1547" w:type="dxa"/>
            <w:tcBorders>
              <w:top w:val="nil"/>
              <w:left w:val="nil"/>
              <w:bottom w:val="single" w:sz="8" w:space="0" w:color="auto"/>
              <w:right w:val="single" w:sz="8" w:space="0" w:color="auto"/>
            </w:tcBorders>
            <w:vAlign w:val="center"/>
            <w:hideMark/>
          </w:tcPr>
          <w:p w:rsidR="002570F3" w:rsidRDefault="002570F3">
            <w:pPr>
              <w:jc w:val="center"/>
              <w:textAlignment w:val="center"/>
            </w:pPr>
            <w:r>
              <w:rPr>
                <w:rFonts w:hint="eastAsia"/>
                <w:color w:val="000000"/>
                <w:sz w:val="18"/>
                <w:szCs w:val="18"/>
              </w:rPr>
              <w:t>洪山区土地整理储备中心</w:t>
            </w:r>
          </w:p>
        </w:tc>
        <w:tc>
          <w:tcPr>
            <w:tcW w:w="1279" w:type="dxa"/>
            <w:tcBorders>
              <w:top w:val="nil"/>
              <w:left w:val="nil"/>
              <w:bottom w:val="single" w:sz="8" w:space="0" w:color="auto"/>
              <w:right w:val="single" w:sz="8" w:space="0" w:color="auto"/>
            </w:tcBorders>
            <w:shd w:val="clear" w:color="auto" w:fill="FFFFFF"/>
            <w:vAlign w:val="center"/>
            <w:hideMark/>
          </w:tcPr>
          <w:p w:rsidR="002570F3" w:rsidRDefault="002570F3">
            <w:pPr>
              <w:jc w:val="center"/>
              <w:textAlignment w:val="center"/>
            </w:pPr>
            <w:r>
              <w:rPr>
                <w:rFonts w:hint="eastAsia"/>
                <w:color w:val="000000"/>
                <w:sz w:val="18"/>
                <w:szCs w:val="18"/>
              </w:rPr>
              <w:t>4210219IA0237</w:t>
            </w:r>
          </w:p>
        </w:tc>
        <w:tc>
          <w:tcPr>
            <w:tcW w:w="713" w:type="dxa"/>
            <w:tcBorders>
              <w:top w:val="nil"/>
              <w:left w:val="nil"/>
              <w:bottom w:val="single" w:sz="8" w:space="0" w:color="auto"/>
              <w:right w:val="single" w:sz="8" w:space="0" w:color="auto"/>
            </w:tcBorders>
            <w:vAlign w:val="center"/>
            <w:hideMark/>
          </w:tcPr>
          <w:p w:rsidR="002570F3" w:rsidRDefault="002570F3">
            <w:pPr>
              <w:spacing w:line="240" w:lineRule="atLeast"/>
              <w:jc w:val="center"/>
            </w:pPr>
            <w:r>
              <w:rPr>
                <w:rFonts w:hint="eastAsia"/>
                <w:color w:val="000000"/>
                <w:sz w:val="18"/>
                <w:szCs w:val="18"/>
              </w:rPr>
              <w:t>储备地</w:t>
            </w:r>
          </w:p>
        </w:tc>
      </w:tr>
    </w:tbl>
    <w:p w:rsidR="002570F3" w:rsidRDefault="002570F3" w:rsidP="002570F3">
      <w:pPr>
        <w:pStyle w:val="a3"/>
        <w:spacing w:before="0" w:beforeAutospacing="0" w:after="0" w:afterAutospacing="0" w:line="450" w:lineRule="atLeast"/>
        <w:rPr>
          <w:color w:val="000000"/>
          <w:sz w:val="21"/>
          <w:szCs w:val="21"/>
        </w:rPr>
      </w:pPr>
      <w:r>
        <w:rPr>
          <w:rFonts w:hint="eastAsia"/>
          <w:color w:val="000000"/>
          <w:sz w:val="21"/>
          <w:szCs w:val="21"/>
        </w:rPr>
        <w:lastRenderedPageBreak/>
        <w:t> </w:t>
      </w:r>
    </w:p>
    <w:p w:rsidR="002570F3" w:rsidRDefault="002570F3" w:rsidP="002570F3">
      <w:pPr>
        <w:spacing w:line="450" w:lineRule="atLeast"/>
        <w:rPr>
          <w:rFonts w:hint="eastAsia"/>
          <w:color w:val="000000"/>
          <w:szCs w:val="21"/>
        </w:rPr>
      </w:pPr>
      <w:r>
        <w:rPr>
          <w:rFonts w:hint="eastAsia"/>
          <w:color w:val="000000"/>
          <w:sz w:val="18"/>
          <w:szCs w:val="18"/>
        </w:rPr>
        <w:t>备注：以上地块公示面积均以实测为准，公告内容及地块规划设计条件以地块挂牌文件和最终审批的具体规划设计条件所示内容为准。</w:t>
      </w:r>
    </w:p>
    <w:p w:rsidR="00B96166" w:rsidRPr="002570F3" w:rsidRDefault="00B96166" w:rsidP="002570F3"/>
    <w:sectPr w:rsidR="00B96166" w:rsidRPr="002570F3" w:rsidSect="000426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A2" w:rsidRDefault="00E609A2" w:rsidP="00F57A7B">
      <w:r>
        <w:separator/>
      </w:r>
    </w:p>
  </w:endnote>
  <w:endnote w:type="continuationSeparator" w:id="0">
    <w:p w:rsidR="00E609A2" w:rsidRDefault="00E609A2" w:rsidP="00F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A2" w:rsidRDefault="00E609A2" w:rsidP="00F57A7B">
      <w:r>
        <w:separator/>
      </w:r>
    </w:p>
  </w:footnote>
  <w:footnote w:type="continuationSeparator" w:id="0">
    <w:p w:rsidR="00E609A2" w:rsidRDefault="00E609A2" w:rsidP="00F5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4"/>
    <w:rsid w:val="000426D1"/>
    <w:rsid w:val="0009331E"/>
    <w:rsid w:val="00095055"/>
    <w:rsid w:val="000A6432"/>
    <w:rsid w:val="001D09A4"/>
    <w:rsid w:val="001F2B23"/>
    <w:rsid w:val="002107F8"/>
    <w:rsid w:val="00250B5B"/>
    <w:rsid w:val="002570F3"/>
    <w:rsid w:val="00290C9D"/>
    <w:rsid w:val="002B67E5"/>
    <w:rsid w:val="002C40B6"/>
    <w:rsid w:val="002E544A"/>
    <w:rsid w:val="003210AA"/>
    <w:rsid w:val="00331821"/>
    <w:rsid w:val="00336984"/>
    <w:rsid w:val="003411D4"/>
    <w:rsid w:val="003509DE"/>
    <w:rsid w:val="00366FBD"/>
    <w:rsid w:val="003C5AC8"/>
    <w:rsid w:val="003D6D44"/>
    <w:rsid w:val="00404040"/>
    <w:rsid w:val="00482CA8"/>
    <w:rsid w:val="00492DAE"/>
    <w:rsid w:val="004E6113"/>
    <w:rsid w:val="005326BA"/>
    <w:rsid w:val="005534E8"/>
    <w:rsid w:val="00560485"/>
    <w:rsid w:val="005962CE"/>
    <w:rsid w:val="0059764C"/>
    <w:rsid w:val="005A57E8"/>
    <w:rsid w:val="005D3104"/>
    <w:rsid w:val="006811C6"/>
    <w:rsid w:val="006846E3"/>
    <w:rsid w:val="00697743"/>
    <w:rsid w:val="006B1F5A"/>
    <w:rsid w:val="006B260D"/>
    <w:rsid w:val="00704696"/>
    <w:rsid w:val="00716366"/>
    <w:rsid w:val="00723B74"/>
    <w:rsid w:val="00746A84"/>
    <w:rsid w:val="007E4F4F"/>
    <w:rsid w:val="00872714"/>
    <w:rsid w:val="00874C13"/>
    <w:rsid w:val="0088096D"/>
    <w:rsid w:val="00936242"/>
    <w:rsid w:val="00947BB9"/>
    <w:rsid w:val="00A025E7"/>
    <w:rsid w:val="00A46FD5"/>
    <w:rsid w:val="00A706F7"/>
    <w:rsid w:val="00AA2CF2"/>
    <w:rsid w:val="00AB2FFC"/>
    <w:rsid w:val="00AB30AF"/>
    <w:rsid w:val="00AF3B29"/>
    <w:rsid w:val="00B13428"/>
    <w:rsid w:val="00B31330"/>
    <w:rsid w:val="00B64D3D"/>
    <w:rsid w:val="00B67631"/>
    <w:rsid w:val="00B96166"/>
    <w:rsid w:val="00C00BC2"/>
    <w:rsid w:val="00C1045B"/>
    <w:rsid w:val="00C42FD7"/>
    <w:rsid w:val="00C57A9B"/>
    <w:rsid w:val="00CA094E"/>
    <w:rsid w:val="00CA1F98"/>
    <w:rsid w:val="00CD47CE"/>
    <w:rsid w:val="00CD7CCB"/>
    <w:rsid w:val="00CE3640"/>
    <w:rsid w:val="00D12314"/>
    <w:rsid w:val="00D54674"/>
    <w:rsid w:val="00DA1C82"/>
    <w:rsid w:val="00DB26A0"/>
    <w:rsid w:val="00DF6E60"/>
    <w:rsid w:val="00E15796"/>
    <w:rsid w:val="00E45380"/>
    <w:rsid w:val="00E4642A"/>
    <w:rsid w:val="00E609A2"/>
    <w:rsid w:val="00E63A89"/>
    <w:rsid w:val="00E63C69"/>
    <w:rsid w:val="00E77EB6"/>
    <w:rsid w:val="00E80BF9"/>
    <w:rsid w:val="00EB7015"/>
    <w:rsid w:val="00EC59E1"/>
    <w:rsid w:val="00ED5D3B"/>
    <w:rsid w:val="00EF1624"/>
    <w:rsid w:val="00F1285A"/>
    <w:rsid w:val="00F13464"/>
    <w:rsid w:val="00F32CCC"/>
    <w:rsid w:val="00F34FDF"/>
    <w:rsid w:val="00F57A7B"/>
    <w:rsid w:val="00FA20C0"/>
    <w:rsid w:val="00FB05AB"/>
    <w:rsid w:val="00FB5EFC"/>
    <w:rsid w:val="00FB7B7E"/>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C919A"/>
  <w15:chartTrackingRefBased/>
  <w15:docId w15:val="{3ADC90F4-4C05-4AB4-9CD0-BA4046A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26D1"/>
    <w:rPr>
      <w:color w:val="0000FF"/>
      <w:u w:val="single"/>
    </w:rPr>
  </w:style>
  <w:style w:type="paragraph" w:styleId="a5">
    <w:name w:val="header"/>
    <w:basedOn w:val="a"/>
    <w:link w:val="a6"/>
    <w:uiPriority w:val="99"/>
    <w:unhideWhenUsed/>
    <w:rsid w:val="00F57A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7A7B"/>
    <w:rPr>
      <w:sz w:val="18"/>
      <w:szCs w:val="18"/>
    </w:rPr>
  </w:style>
  <w:style w:type="paragraph" w:styleId="a7">
    <w:name w:val="footer"/>
    <w:basedOn w:val="a"/>
    <w:link w:val="a8"/>
    <w:uiPriority w:val="99"/>
    <w:unhideWhenUsed/>
    <w:rsid w:val="00F57A7B"/>
    <w:pPr>
      <w:tabs>
        <w:tab w:val="center" w:pos="4153"/>
        <w:tab w:val="right" w:pos="8306"/>
      </w:tabs>
      <w:snapToGrid w:val="0"/>
      <w:jc w:val="left"/>
    </w:pPr>
    <w:rPr>
      <w:sz w:val="18"/>
      <w:szCs w:val="18"/>
    </w:rPr>
  </w:style>
  <w:style w:type="character" w:customStyle="1" w:styleId="a8">
    <w:name w:val="页脚 字符"/>
    <w:basedOn w:val="a0"/>
    <w:link w:val="a7"/>
    <w:uiPriority w:val="99"/>
    <w:rsid w:val="00F57A7B"/>
    <w:rPr>
      <w:sz w:val="18"/>
      <w:szCs w:val="18"/>
    </w:rPr>
  </w:style>
  <w:style w:type="character" w:customStyle="1" w:styleId="15">
    <w:name w:val="15"/>
    <w:basedOn w:val="a0"/>
    <w:rsid w:val="00AA2CF2"/>
  </w:style>
  <w:style w:type="paragraph" w:styleId="a9">
    <w:name w:val="Date"/>
    <w:basedOn w:val="a"/>
    <w:next w:val="a"/>
    <w:link w:val="aa"/>
    <w:uiPriority w:val="99"/>
    <w:semiHidden/>
    <w:unhideWhenUsed/>
    <w:rsid w:val="00560485"/>
    <w:pPr>
      <w:ind w:leftChars="2500" w:left="100"/>
    </w:pPr>
  </w:style>
  <w:style w:type="character" w:customStyle="1" w:styleId="aa">
    <w:name w:val="日期 字符"/>
    <w:basedOn w:val="a0"/>
    <w:link w:val="a9"/>
    <w:uiPriority w:val="99"/>
    <w:semiHidden/>
    <w:rsid w:val="005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539">
      <w:bodyDiv w:val="1"/>
      <w:marLeft w:val="0"/>
      <w:marRight w:val="0"/>
      <w:marTop w:val="0"/>
      <w:marBottom w:val="0"/>
      <w:divBdr>
        <w:top w:val="none" w:sz="0" w:space="0" w:color="auto"/>
        <w:left w:val="none" w:sz="0" w:space="0" w:color="auto"/>
        <w:bottom w:val="none" w:sz="0" w:space="0" w:color="auto"/>
        <w:right w:val="none" w:sz="0" w:space="0" w:color="auto"/>
      </w:divBdr>
      <w:divsChild>
        <w:div w:id="1099251043">
          <w:marLeft w:val="0"/>
          <w:marRight w:val="0"/>
          <w:marTop w:val="0"/>
          <w:marBottom w:val="0"/>
          <w:divBdr>
            <w:top w:val="none" w:sz="0" w:space="0" w:color="auto"/>
            <w:left w:val="none" w:sz="0" w:space="0" w:color="auto"/>
            <w:bottom w:val="dashed" w:sz="6" w:space="19" w:color="E7E7E7"/>
            <w:right w:val="none" w:sz="0" w:space="0" w:color="auto"/>
          </w:divBdr>
        </w:div>
        <w:div w:id="2109423550">
          <w:marLeft w:val="0"/>
          <w:marRight w:val="0"/>
          <w:marTop w:val="0"/>
          <w:marBottom w:val="0"/>
          <w:divBdr>
            <w:top w:val="none" w:sz="0" w:space="0" w:color="auto"/>
            <w:left w:val="none" w:sz="0" w:space="0" w:color="auto"/>
            <w:bottom w:val="none" w:sz="0" w:space="0" w:color="auto"/>
            <w:right w:val="none" w:sz="0" w:space="0" w:color="auto"/>
          </w:divBdr>
          <w:divsChild>
            <w:div w:id="5100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637">
      <w:bodyDiv w:val="1"/>
      <w:marLeft w:val="0"/>
      <w:marRight w:val="0"/>
      <w:marTop w:val="0"/>
      <w:marBottom w:val="0"/>
      <w:divBdr>
        <w:top w:val="none" w:sz="0" w:space="0" w:color="auto"/>
        <w:left w:val="none" w:sz="0" w:space="0" w:color="auto"/>
        <w:bottom w:val="none" w:sz="0" w:space="0" w:color="auto"/>
        <w:right w:val="none" w:sz="0" w:space="0" w:color="auto"/>
      </w:divBdr>
      <w:divsChild>
        <w:div w:id="2021733981">
          <w:marLeft w:val="0"/>
          <w:marRight w:val="0"/>
          <w:marTop w:val="0"/>
          <w:marBottom w:val="0"/>
          <w:divBdr>
            <w:top w:val="none" w:sz="0" w:space="0" w:color="auto"/>
            <w:left w:val="none" w:sz="0" w:space="0" w:color="auto"/>
            <w:bottom w:val="dashed" w:sz="6" w:space="19" w:color="E7E7E7"/>
            <w:right w:val="none" w:sz="0" w:space="0" w:color="auto"/>
          </w:divBdr>
        </w:div>
        <w:div w:id="5668506">
          <w:marLeft w:val="0"/>
          <w:marRight w:val="0"/>
          <w:marTop w:val="0"/>
          <w:marBottom w:val="0"/>
          <w:divBdr>
            <w:top w:val="none" w:sz="0" w:space="0" w:color="auto"/>
            <w:left w:val="none" w:sz="0" w:space="0" w:color="auto"/>
            <w:bottom w:val="none" w:sz="0" w:space="0" w:color="auto"/>
            <w:right w:val="none" w:sz="0" w:space="0" w:color="auto"/>
          </w:divBdr>
          <w:divsChild>
            <w:div w:id="3864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958">
      <w:bodyDiv w:val="1"/>
      <w:marLeft w:val="0"/>
      <w:marRight w:val="0"/>
      <w:marTop w:val="0"/>
      <w:marBottom w:val="0"/>
      <w:divBdr>
        <w:top w:val="none" w:sz="0" w:space="0" w:color="auto"/>
        <w:left w:val="none" w:sz="0" w:space="0" w:color="auto"/>
        <w:bottom w:val="none" w:sz="0" w:space="0" w:color="auto"/>
        <w:right w:val="none" w:sz="0" w:space="0" w:color="auto"/>
      </w:divBdr>
      <w:divsChild>
        <w:div w:id="1690645965">
          <w:marLeft w:val="0"/>
          <w:marRight w:val="0"/>
          <w:marTop w:val="0"/>
          <w:marBottom w:val="0"/>
          <w:divBdr>
            <w:top w:val="none" w:sz="0" w:space="0" w:color="auto"/>
            <w:left w:val="none" w:sz="0" w:space="0" w:color="auto"/>
            <w:bottom w:val="dashed" w:sz="6" w:space="19" w:color="E7E7E7"/>
            <w:right w:val="none" w:sz="0" w:space="0" w:color="auto"/>
          </w:divBdr>
        </w:div>
        <w:div w:id="469246324">
          <w:marLeft w:val="0"/>
          <w:marRight w:val="0"/>
          <w:marTop w:val="0"/>
          <w:marBottom w:val="0"/>
          <w:divBdr>
            <w:top w:val="none" w:sz="0" w:space="0" w:color="auto"/>
            <w:left w:val="none" w:sz="0" w:space="0" w:color="auto"/>
            <w:bottom w:val="none" w:sz="0" w:space="0" w:color="auto"/>
            <w:right w:val="none" w:sz="0" w:space="0" w:color="auto"/>
          </w:divBdr>
          <w:divsChild>
            <w:div w:id="3934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416">
      <w:bodyDiv w:val="1"/>
      <w:marLeft w:val="0"/>
      <w:marRight w:val="0"/>
      <w:marTop w:val="0"/>
      <w:marBottom w:val="0"/>
      <w:divBdr>
        <w:top w:val="none" w:sz="0" w:space="0" w:color="auto"/>
        <w:left w:val="none" w:sz="0" w:space="0" w:color="auto"/>
        <w:bottom w:val="none" w:sz="0" w:space="0" w:color="auto"/>
        <w:right w:val="none" w:sz="0" w:space="0" w:color="auto"/>
      </w:divBdr>
      <w:divsChild>
        <w:div w:id="1062947001">
          <w:marLeft w:val="0"/>
          <w:marRight w:val="0"/>
          <w:marTop w:val="0"/>
          <w:marBottom w:val="0"/>
          <w:divBdr>
            <w:top w:val="none" w:sz="0" w:space="0" w:color="auto"/>
            <w:left w:val="none" w:sz="0" w:space="0" w:color="auto"/>
            <w:bottom w:val="dashed" w:sz="6" w:space="19" w:color="E7E7E7"/>
            <w:right w:val="none" w:sz="0" w:space="0" w:color="auto"/>
          </w:divBdr>
        </w:div>
        <w:div w:id="350036988">
          <w:marLeft w:val="0"/>
          <w:marRight w:val="0"/>
          <w:marTop w:val="0"/>
          <w:marBottom w:val="0"/>
          <w:divBdr>
            <w:top w:val="none" w:sz="0" w:space="0" w:color="auto"/>
            <w:left w:val="none" w:sz="0" w:space="0" w:color="auto"/>
            <w:bottom w:val="none" w:sz="0" w:space="0" w:color="auto"/>
            <w:right w:val="none" w:sz="0" w:space="0" w:color="auto"/>
          </w:divBdr>
          <w:divsChild>
            <w:div w:id="2109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036">
      <w:bodyDiv w:val="1"/>
      <w:marLeft w:val="0"/>
      <w:marRight w:val="0"/>
      <w:marTop w:val="0"/>
      <w:marBottom w:val="0"/>
      <w:divBdr>
        <w:top w:val="none" w:sz="0" w:space="0" w:color="auto"/>
        <w:left w:val="none" w:sz="0" w:space="0" w:color="auto"/>
        <w:bottom w:val="none" w:sz="0" w:space="0" w:color="auto"/>
        <w:right w:val="none" w:sz="0" w:space="0" w:color="auto"/>
      </w:divBdr>
    </w:div>
    <w:div w:id="115947352">
      <w:bodyDiv w:val="1"/>
      <w:marLeft w:val="0"/>
      <w:marRight w:val="0"/>
      <w:marTop w:val="0"/>
      <w:marBottom w:val="0"/>
      <w:divBdr>
        <w:top w:val="none" w:sz="0" w:space="0" w:color="auto"/>
        <w:left w:val="none" w:sz="0" w:space="0" w:color="auto"/>
        <w:bottom w:val="none" w:sz="0" w:space="0" w:color="auto"/>
        <w:right w:val="none" w:sz="0" w:space="0" w:color="auto"/>
      </w:divBdr>
      <w:divsChild>
        <w:div w:id="309677573">
          <w:marLeft w:val="0"/>
          <w:marRight w:val="0"/>
          <w:marTop w:val="0"/>
          <w:marBottom w:val="0"/>
          <w:divBdr>
            <w:top w:val="none" w:sz="0" w:space="0" w:color="auto"/>
            <w:left w:val="none" w:sz="0" w:space="0" w:color="auto"/>
            <w:bottom w:val="dashed" w:sz="6" w:space="19" w:color="E7E7E7"/>
            <w:right w:val="none" w:sz="0" w:space="0" w:color="auto"/>
          </w:divBdr>
        </w:div>
        <w:div w:id="572392975">
          <w:marLeft w:val="0"/>
          <w:marRight w:val="0"/>
          <w:marTop w:val="0"/>
          <w:marBottom w:val="0"/>
          <w:divBdr>
            <w:top w:val="none" w:sz="0" w:space="0" w:color="auto"/>
            <w:left w:val="none" w:sz="0" w:space="0" w:color="auto"/>
            <w:bottom w:val="none" w:sz="0" w:space="0" w:color="auto"/>
            <w:right w:val="none" w:sz="0" w:space="0" w:color="auto"/>
          </w:divBdr>
        </w:div>
      </w:divsChild>
    </w:div>
    <w:div w:id="157310803">
      <w:bodyDiv w:val="1"/>
      <w:marLeft w:val="0"/>
      <w:marRight w:val="0"/>
      <w:marTop w:val="0"/>
      <w:marBottom w:val="0"/>
      <w:divBdr>
        <w:top w:val="none" w:sz="0" w:space="0" w:color="auto"/>
        <w:left w:val="none" w:sz="0" w:space="0" w:color="auto"/>
        <w:bottom w:val="none" w:sz="0" w:space="0" w:color="auto"/>
        <w:right w:val="none" w:sz="0" w:space="0" w:color="auto"/>
      </w:divBdr>
      <w:divsChild>
        <w:div w:id="898051651">
          <w:marLeft w:val="0"/>
          <w:marRight w:val="0"/>
          <w:marTop w:val="0"/>
          <w:marBottom w:val="0"/>
          <w:divBdr>
            <w:top w:val="none" w:sz="0" w:space="0" w:color="auto"/>
            <w:left w:val="none" w:sz="0" w:space="0" w:color="auto"/>
            <w:bottom w:val="dashed" w:sz="6" w:space="19" w:color="E7E7E7"/>
            <w:right w:val="none" w:sz="0" w:space="0" w:color="auto"/>
          </w:divBdr>
        </w:div>
        <w:div w:id="99448357">
          <w:marLeft w:val="0"/>
          <w:marRight w:val="0"/>
          <w:marTop w:val="0"/>
          <w:marBottom w:val="0"/>
          <w:divBdr>
            <w:top w:val="none" w:sz="0" w:space="0" w:color="auto"/>
            <w:left w:val="none" w:sz="0" w:space="0" w:color="auto"/>
            <w:bottom w:val="none" w:sz="0" w:space="0" w:color="auto"/>
            <w:right w:val="none" w:sz="0" w:space="0" w:color="auto"/>
          </w:divBdr>
          <w:divsChild>
            <w:div w:id="1501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5973">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0">
          <w:marLeft w:val="0"/>
          <w:marRight w:val="0"/>
          <w:marTop w:val="0"/>
          <w:marBottom w:val="0"/>
          <w:divBdr>
            <w:top w:val="none" w:sz="0" w:space="0" w:color="auto"/>
            <w:left w:val="none" w:sz="0" w:space="0" w:color="auto"/>
            <w:bottom w:val="dashed" w:sz="6" w:space="19" w:color="E7E7E7"/>
            <w:right w:val="none" w:sz="0" w:space="0" w:color="auto"/>
          </w:divBdr>
        </w:div>
        <w:div w:id="957227020">
          <w:marLeft w:val="0"/>
          <w:marRight w:val="0"/>
          <w:marTop w:val="0"/>
          <w:marBottom w:val="0"/>
          <w:divBdr>
            <w:top w:val="none" w:sz="0" w:space="0" w:color="auto"/>
            <w:left w:val="none" w:sz="0" w:space="0" w:color="auto"/>
            <w:bottom w:val="none" w:sz="0" w:space="0" w:color="auto"/>
            <w:right w:val="none" w:sz="0" w:space="0" w:color="auto"/>
          </w:divBdr>
          <w:divsChild>
            <w:div w:id="24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4490">
      <w:bodyDiv w:val="1"/>
      <w:marLeft w:val="0"/>
      <w:marRight w:val="0"/>
      <w:marTop w:val="0"/>
      <w:marBottom w:val="0"/>
      <w:divBdr>
        <w:top w:val="none" w:sz="0" w:space="0" w:color="auto"/>
        <w:left w:val="none" w:sz="0" w:space="0" w:color="auto"/>
        <w:bottom w:val="none" w:sz="0" w:space="0" w:color="auto"/>
        <w:right w:val="none" w:sz="0" w:space="0" w:color="auto"/>
      </w:divBdr>
      <w:divsChild>
        <w:div w:id="1400403559">
          <w:marLeft w:val="0"/>
          <w:marRight w:val="0"/>
          <w:marTop w:val="0"/>
          <w:marBottom w:val="0"/>
          <w:divBdr>
            <w:top w:val="none" w:sz="0" w:space="0" w:color="auto"/>
            <w:left w:val="none" w:sz="0" w:space="0" w:color="auto"/>
            <w:bottom w:val="dashed" w:sz="6" w:space="19" w:color="E7E7E7"/>
            <w:right w:val="none" w:sz="0" w:space="0" w:color="auto"/>
          </w:divBdr>
        </w:div>
        <w:div w:id="247344819">
          <w:marLeft w:val="0"/>
          <w:marRight w:val="0"/>
          <w:marTop w:val="0"/>
          <w:marBottom w:val="0"/>
          <w:divBdr>
            <w:top w:val="none" w:sz="0" w:space="0" w:color="auto"/>
            <w:left w:val="none" w:sz="0" w:space="0" w:color="auto"/>
            <w:bottom w:val="none" w:sz="0" w:space="0" w:color="auto"/>
            <w:right w:val="none" w:sz="0" w:space="0" w:color="auto"/>
          </w:divBdr>
        </w:div>
      </w:divsChild>
    </w:div>
    <w:div w:id="421412010">
      <w:bodyDiv w:val="1"/>
      <w:marLeft w:val="0"/>
      <w:marRight w:val="0"/>
      <w:marTop w:val="0"/>
      <w:marBottom w:val="0"/>
      <w:divBdr>
        <w:top w:val="none" w:sz="0" w:space="0" w:color="auto"/>
        <w:left w:val="none" w:sz="0" w:space="0" w:color="auto"/>
        <w:bottom w:val="none" w:sz="0" w:space="0" w:color="auto"/>
        <w:right w:val="none" w:sz="0" w:space="0" w:color="auto"/>
      </w:divBdr>
      <w:divsChild>
        <w:div w:id="1941646040">
          <w:marLeft w:val="0"/>
          <w:marRight w:val="0"/>
          <w:marTop w:val="0"/>
          <w:marBottom w:val="0"/>
          <w:divBdr>
            <w:top w:val="none" w:sz="0" w:space="0" w:color="auto"/>
            <w:left w:val="none" w:sz="0" w:space="0" w:color="auto"/>
            <w:bottom w:val="dashed" w:sz="6" w:space="19" w:color="E7E7E7"/>
            <w:right w:val="none" w:sz="0" w:space="0" w:color="auto"/>
          </w:divBdr>
        </w:div>
        <w:div w:id="25523572">
          <w:marLeft w:val="0"/>
          <w:marRight w:val="0"/>
          <w:marTop w:val="0"/>
          <w:marBottom w:val="0"/>
          <w:divBdr>
            <w:top w:val="none" w:sz="0" w:space="0" w:color="auto"/>
            <w:left w:val="none" w:sz="0" w:space="0" w:color="auto"/>
            <w:bottom w:val="none" w:sz="0" w:space="0" w:color="auto"/>
            <w:right w:val="none" w:sz="0" w:space="0" w:color="auto"/>
          </w:divBdr>
        </w:div>
      </w:divsChild>
    </w:div>
    <w:div w:id="470483693">
      <w:bodyDiv w:val="1"/>
      <w:marLeft w:val="0"/>
      <w:marRight w:val="0"/>
      <w:marTop w:val="0"/>
      <w:marBottom w:val="0"/>
      <w:divBdr>
        <w:top w:val="none" w:sz="0" w:space="0" w:color="auto"/>
        <w:left w:val="none" w:sz="0" w:space="0" w:color="auto"/>
        <w:bottom w:val="none" w:sz="0" w:space="0" w:color="auto"/>
        <w:right w:val="none" w:sz="0" w:space="0" w:color="auto"/>
      </w:divBdr>
      <w:divsChild>
        <w:div w:id="1711225737">
          <w:marLeft w:val="0"/>
          <w:marRight w:val="0"/>
          <w:marTop w:val="0"/>
          <w:marBottom w:val="0"/>
          <w:divBdr>
            <w:top w:val="none" w:sz="0" w:space="0" w:color="auto"/>
            <w:left w:val="none" w:sz="0" w:space="0" w:color="auto"/>
            <w:bottom w:val="dashed" w:sz="6" w:space="19" w:color="E7E7E7"/>
            <w:right w:val="none" w:sz="0" w:space="0" w:color="auto"/>
          </w:divBdr>
        </w:div>
        <w:div w:id="1398014690">
          <w:marLeft w:val="0"/>
          <w:marRight w:val="0"/>
          <w:marTop w:val="0"/>
          <w:marBottom w:val="0"/>
          <w:divBdr>
            <w:top w:val="none" w:sz="0" w:space="0" w:color="auto"/>
            <w:left w:val="none" w:sz="0" w:space="0" w:color="auto"/>
            <w:bottom w:val="none" w:sz="0" w:space="0" w:color="auto"/>
            <w:right w:val="none" w:sz="0" w:space="0" w:color="auto"/>
          </w:divBdr>
        </w:div>
      </w:divsChild>
    </w:div>
    <w:div w:id="477264882">
      <w:bodyDiv w:val="1"/>
      <w:marLeft w:val="0"/>
      <w:marRight w:val="0"/>
      <w:marTop w:val="0"/>
      <w:marBottom w:val="0"/>
      <w:divBdr>
        <w:top w:val="none" w:sz="0" w:space="0" w:color="auto"/>
        <w:left w:val="none" w:sz="0" w:space="0" w:color="auto"/>
        <w:bottom w:val="none" w:sz="0" w:space="0" w:color="auto"/>
        <w:right w:val="none" w:sz="0" w:space="0" w:color="auto"/>
      </w:divBdr>
      <w:divsChild>
        <w:div w:id="973634269">
          <w:marLeft w:val="0"/>
          <w:marRight w:val="0"/>
          <w:marTop w:val="0"/>
          <w:marBottom w:val="0"/>
          <w:divBdr>
            <w:top w:val="none" w:sz="0" w:space="0" w:color="auto"/>
            <w:left w:val="none" w:sz="0" w:space="0" w:color="auto"/>
            <w:bottom w:val="dashed" w:sz="6" w:space="19" w:color="E7E7E7"/>
            <w:right w:val="none" w:sz="0" w:space="0" w:color="auto"/>
          </w:divBdr>
        </w:div>
        <w:div w:id="1421103904">
          <w:marLeft w:val="0"/>
          <w:marRight w:val="0"/>
          <w:marTop w:val="0"/>
          <w:marBottom w:val="0"/>
          <w:divBdr>
            <w:top w:val="none" w:sz="0" w:space="0" w:color="auto"/>
            <w:left w:val="none" w:sz="0" w:space="0" w:color="auto"/>
            <w:bottom w:val="none" w:sz="0" w:space="0" w:color="auto"/>
            <w:right w:val="none" w:sz="0" w:space="0" w:color="auto"/>
          </w:divBdr>
          <w:divsChild>
            <w:div w:id="624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443">
      <w:bodyDiv w:val="1"/>
      <w:marLeft w:val="0"/>
      <w:marRight w:val="0"/>
      <w:marTop w:val="0"/>
      <w:marBottom w:val="0"/>
      <w:divBdr>
        <w:top w:val="none" w:sz="0" w:space="0" w:color="auto"/>
        <w:left w:val="none" w:sz="0" w:space="0" w:color="auto"/>
        <w:bottom w:val="none" w:sz="0" w:space="0" w:color="auto"/>
        <w:right w:val="none" w:sz="0" w:space="0" w:color="auto"/>
      </w:divBdr>
      <w:divsChild>
        <w:div w:id="1093746235">
          <w:marLeft w:val="0"/>
          <w:marRight w:val="0"/>
          <w:marTop w:val="0"/>
          <w:marBottom w:val="0"/>
          <w:divBdr>
            <w:top w:val="none" w:sz="0" w:space="0" w:color="auto"/>
            <w:left w:val="none" w:sz="0" w:space="0" w:color="auto"/>
            <w:bottom w:val="dashed" w:sz="6" w:space="19" w:color="E7E7E7"/>
            <w:right w:val="none" w:sz="0" w:space="0" w:color="auto"/>
          </w:divBdr>
        </w:div>
        <w:div w:id="156388688">
          <w:marLeft w:val="0"/>
          <w:marRight w:val="0"/>
          <w:marTop w:val="0"/>
          <w:marBottom w:val="0"/>
          <w:divBdr>
            <w:top w:val="none" w:sz="0" w:space="0" w:color="auto"/>
            <w:left w:val="none" w:sz="0" w:space="0" w:color="auto"/>
            <w:bottom w:val="none" w:sz="0" w:space="0" w:color="auto"/>
            <w:right w:val="none" w:sz="0" w:space="0" w:color="auto"/>
          </w:divBdr>
          <w:divsChild>
            <w:div w:id="20161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20">
      <w:bodyDiv w:val="1"/>
      <w:marLeft w:val="0"/>
      <w:marRight w:val="0"/>
      <w:marTop w:val="0"/>
      <w:marBottom w:val="0"/>
      <w:divBdr>
        <w:top w:val="none" w:sz="0" w:space="0" w:color="auto"/>
        <w:left w:val="none" w:sz="0" w:space="0" w:color="auto"/>
        <w:bottom w:val="none" w:sz="0" w:space="0" w:color="auto"/>
        <w:right w:val="none" w:sz="0" w:space="0" w:color="auto"/>
      </w:divBdr>
      <w:divsChild>
        <w:div w:id="1730809203">
          <w:marLeft w:val="0"/>
          <w:marRight w:val="0"/>
          <w:marTop w:val="0"/>
          <w:marBottom w:val="0"/>
          <w:divBdr>
            <w:top w:val="none" w:sz="0" w:space="0" w:color="auto"/>
            <w:left w:val="none" w:sz="0" w:space="0" w:color="auto"/>
            <w:bottom w:val="dashed" w:sz="6" w:space="19" w:color="E7E7E7"/>
            <w:right w:val="none" w:sz="0" w:space="0" w:color="auto"/>
          </w:divBdr>
        </w:div>
        <w:div w:id="2113938165">
          <w:marLeft w:val="0"/>
          <w:marRight w:val="0"/>
          <w:marTop w:val="0"/>
          <w:marBottom w:val="0"/>
          <w:divBdr>
            <w:top w:val="none" w:sz="0" w:space="0" w:color="auto"/>
            <w:left w:val="none" w:sz="0" w:space="0" w:color="auto"/>
            <w:bottom w:val="none" w:sz="0" w:space="0" w:color="auto"/>
            <w:right w:val="none" w:sz="0" w:space="0" w:color="auto"/>
          </w:divBdr>
          <w:divsChild>
            <w:div w:id="276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513">
      <w:bodyDiv w:val="1"/>
      <w:marLeft w:val="0"/>
      <w:marRight w:val="0"/>
      <w:marTop w:val="0"/>
      <w:marBottom w:val="0"/>
      <w:divBdr>
        <w:top w:val="none" w:sz="0" w:space="0" w:color="auto"/>
        <w:left w:val="none" w:sz="0" w:space="0" w:color="auto"/>
        <w:bottom w:val="none" w:sz="0" w:space="0" w:color="auto"/>
        <w:right w:val="none" w:sz="0" w:space="0" w:color="auto"/>
      </w:divBdr>
      <w:divsChild>
        <w:div w:id="902175372">
          <w:marLeft w:val="0"/>
          <w:marRight w:val="0"/>
          <w:marTop w:val="0"/>
          <w:marBottom w:val="0"/>
          <w:divBdr>
            <w:top w:val="none" w:sz="0" w:space="0" w:color="auto"/>
            <w:left w:val="none" w:sz="0" w:space="0" w:color="auto"/>
            <w:bottom w:val="dashed" w:sz="6" w:space="19" w:color="E7E7E7"/>
            <w:right w:val="none" w:sz="0" w:space="0" w:color="auto"/>
          </w:divBdr>
        </w:div>
        <w:div w:id="1468546317">
          <w:marLeft w:val="0"/>
          <w:marRight w:val="0"/>
          <w:marTop w:val="0"/>
          <w:marBottom w:val="0"/>
          <w:divBdr>
            <w:top w:val="none" w:sz="0" w:space="0" w:color="auto"/>
            <w:left w:val="none" w:sz="0" w:space="0" w:color="auto"/>
            <w:bottom w:val="none" w:sz="0" w:space="0" w:color="auto"/>
            <w:right w:val="none" w:sz="0" w:space="0" w:color="auto"/>
          </w:divBdr>
          <w:divsChild>
            <w:div w:id="19410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8856">
      <w:bodyDiv w:val="1"/>
      <w:marLeft w:val="0"/>
      <w:marRight w:val="0"/>
      <w:marTop w:val="0"/>
      <w:marBottom w:val="0"/>
      <w:divBdr>
        <w:top w:val="none" w:sz="0" w:space="0" w:color="auto"/>
        <w:left w:val="none" w:sz="0" w:space="0" w:color="auto"/>
        <w:bottom w:val="none" w:sz="0" w:space="0" w:color="auto"/>
        <w:right w:val="none" w:sz="0" w:space="0" w:color="auto"/>
      </w:divBdr>
      <w:divsChild>
        <w:div w:id="2146123665">
          <w:marLeft w:val="0"/>
          <w:marRight w:val="0"/>
          <w:marTop w:val="0"/>
          <w:marBottom w:val="0"/>
          <w:divBdr>
            <w:top w:val="none" w:sz="0" w:space="0" w:color="auto"/>
            <w:left w:val="none" w:sz="0" w:space="0" w:color="auto"/>
            <w:bottom w:val="dashed" w:sz="6" w:space="19" w:color="E7E7E7"/>
            <w:right w:val="none" w:sz="0" w:space="0" w:color="auto"/>
          </w:divBdr>
        </w:div>
        <w:div w:id="1350985680">
          <w:marLeft w:val="0"/>
          <w:marRight w:val="0"/>
          <w:marTop w:val="0"/>
          <w:marBottom w:val="0"/>
          <w:divBdr>
            <w:top w:val="none" w:sz="0" w:space="0" w:color="auto"/>
            <w:left w:val="none" w:sz="0" w:space="0" w:color="auto"/>
            <w:bottom w:val="none" w:sz="0" w:space="0" w:color="auto"/>
            <w:right w:val="none" w:sz="0" w:space="0" w:color="auto"/>
          </w:divBdr>
          <w:divsChild>
            <w:div w:id="993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64">
      <w:bodyDiv w:val="1"/>
      <w:marLeft w:val="0"/>
      <w:marRight w:val="0"/>
      <w:marTop w:val="0"/>
      <w:marBottom w:val="0"/>
      <w:divBdr>
        <w:top w:val="none" w:sz="0" w:space="0" w:color="auto"/>
        <w:left w:val="none" w:sz="0" w:space="0" w:color="auto"/>
        <w:bottom w:val="none" w:sz="0" w:space="0" w:color="auto"/>
        <w:right w:val="none" w:sz="0" w:space="0" w:color="auto"/>
      </w:divBdr>
      <w:divsChild>
        <w:div w:id="1239244197">
          <w:marLeft w:val="0"/>
          <w:marRight w:val="0"/>
          <w:marTop w:val="0"/>
          <w:marBottom w:val="0"/>
          <w:divBdr>
            <w:top w:val="none" w:sz="0" w:space="0" w:color="auto"/>
            <w:left w:val="none" w:sz="0" w:space="0" w:color="auto"/>
            <w:bottom w:val="dashed" w:sz="6" w:space="19" w:color="E7E7E7"/>
            <w:right w:val="none" w:sz="0" w:space="0" w:color="auto"/>
          </w:divBdr>
        </w:div>
        <w:div w:id="1279216066">
          <w:marLeft w:val="0"/>
          <w:marRight w:val="0"/>
          <w:marTop w:val="0"/>
          <w:marBottom w:val="0"/>
          <w:divBdr>
            <w:top w:val="none" w:sz="0" w:space="0" w:color="auto"/>
            <w:left w:val="none" w:sz="0" w:space="0" w:color="auto"/>
            <w:bottom w:val="none" w:sz="0" w:space="0" w:color="auto"/>
            <w:right w:val="none" w:sz="0" w:space="0" w:color="auto"/>
          </w:divBdr>
          <w:divsChild>
            <w:div w:id="748229168">
              <w:marLeft w:val="0"/>
              <w:marRight w:val="0"/>
              <w:marTop w:val="0"/>
              <w:marBottom w:val="0"/>
              <w:divBdr>
                <w:top w:val="none" w:sz="0" w:space="0" w:color="auto"/>
                <w:left w:val="none" w:sz="0" w:space="0" w:color="auto"/>
                <w:bottom w:val="none" w:sz="0" w:space="0" w:color="auto"/>
                <w:right w:val="none" w:sz="0" w:space="0" w:color="auto"/>
              </w:divBdr>
            </w:div>
            <w:div w:id="59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4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722">
          <w:marLeft w:val="0"/>
          <w:marRight w:val="0"/>
          <w:marTop w:val="0"/>
          <w:marBottom w:val="0"/>
          <w:divBdr>
            <w:top w:val="none" w:sz="0" w:space="0" w:color="auto"/>
            <w:left w:val="none" w:sz="0" w:space="0" w:color="auto"/>
            <w:bottom w:val="dashed" w:sz="6" w:space="19" w:color="E7E7E7"/>
            <w:right w:val="none" w:sz="0" w:space="0" w:color="auto"/>
          </w:divBdr>
        </w:div>
        <w:div w:id="781151721">
          <w:marLeft w:val="0"/>
          <w:marRight w:val="0"/>
          <w:marTop w:val="0"/>
          <w:marBottom w:val="0"/>
          <w:divBdr>
            <w:top w:val="none" w:sz="0" w:space="0" w:color="auto"/>
            <w:left w:val="none" w:sz="0" w:space="0" w:color="auto"/>
            <w:bottom w:val="none" w:sz="0" w:space="0" w:color="auto"/>
            <w:right w:val="none" w:sz="0" w:space="0" w:color="auto"/>
          </w:divBdr>
          <w:divsChild>
            <w:div w:id="195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941">
      <w:bodyDiv w:val="1"/>
      <w:marLeft w:val="0"/>
      <w:marRight w:val="0"/>
      <w:marTop w:val="0"/>
      <w:marBottom w:val="0"/>
      <w:divBdr>
        <w:top w:val="none" w:sz="0" w:space="0" w:color="auto"/>
        <w:left w:val="none" w:sz="0" w:space="0" w:color="auto"/>
        <w:bottom w:val="none" w:sz="0" w:space="0" w:color="auto"/>
        <w:right w:val="none" w:sz="0" w:space="0" w:color="auto"/>
      </w:divBdr>
      <w:divsChild>
        <w:div w:id="1322998581">
          <w:marLeft w:val="0"/>
          <w:marRight w:val="0"/>
          <w:marTop w:val="0"/>
          <w:marBottom w:val="0"/>
          <w:divBdr>
            <w:top w:val="none" w:sz="0" w:space="0" w:color="auto"/>
            <w:left w:val="none" w:sz="0" w:space="0" w:color="auto"/>
            <w:bottom w:val="dashed" w:sz="6" w:space="19" w:color="E7E7E7"/>
            <w:right w:val="none" w:sz="0" w:space="0" w:color="auto"/>
          </w:divBdr>
        </w:div>
        <w:div w:id="1646469497">
          <w:marLeft w:val="0"/>
          <w:marRight w:val="0"/>
          <w:marTop w:val="0"/>
          <w:marBottom w:val="0"/>
          <w:divBdr>
            <w:top w:val="none" w:sz="0" w:space="0" w:color="auto"/>
            <w:left w:val="none" w:sz="0" w:space="0" w:color="auto"/>
            <w:bottom w:val="none" w:sz="0" w:space="0" w:color="auto"/>
            <w:right w:val="none" w:sz="0" w:space="0" w:color="auto"/>
          </w:divBdr>
        </w:div>
      </w:divsChild>
    </w:div>
    <w:div w:id="1135215381">
      <w:bodyDiv w:val="1"/>
      <w:marLeft w:val="0"/>
      <w:marRight w:val="0"/>
      <w:marTop w:val="0"/>
      <w:marBottom w:val="0"/>
      <w:divBdr>
        <w:top w:val="none" w:sz="0" w:space="0" w:color="auto"/>
        <w:left w:val="none" w:sz="0" w:space="0" w:color="auto"/>
        <w:bottom w:val="none" w:sz="0" w:space="0" w:color="auto"/>
        <w:right w:val="none" w:sz="0" w:space="0" w:color="auto"/>
      </w:divBdr>
      <w:divsChild>
        <w:div w:id="44642129">
          <w:marLeft w:val="0"/>
          <w:marRight w:val="0"/>
          <w:marTop w:val="0"/>
          <w:marBottom w:val="0"/>
          <w:divBdr>
            <w:top w:val="none" w:sz="0" w:space="0" w:color="auto"/>
            <w:left w:val="none" w:sz="0" w:space="0" w:color="auto"/>
            <w:bottom w:val="dashed" w:sz="6" w:space="19" w:color="E7E7E7"/>
            <w:right w:val="none" w:sz="0" w:space="0" w:color="auto"/>
          </w:divBdr>
        </w:div>
        <w:div w:id="606932958">
          <w:marLeft w:val="0"/>
          <w:marRight w:val="0"/>
          <w:marTop w:val="0"/>
          <w:marBottom w:val="0"/>
          <w:divBdr>
            <w:top w:val="none" w:sz="0" w:space="0" w:color="auto"/>
            <w:left w:val="none" w:sz="0" w:space="0" w:color="auto"/>
            <w:bottom w:val="none" w:sz="0" w:space="0" w:color="auto"/>
            <w:right w:val="none" w:sz="0" w:space="0" w:color="auto"/>
          </w:divBdr>
          <w:divsChild>
            <w:div w:id="13048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295">
      <w:bodyDiv w:val="1"/>
      <w:marLeft w:val="0"/>
      <w:marRight w:val="0"/>
      <w:marTop w:val="0"/>
      <w:marBottom w:val="0"/>
      <w:divBdr>
        <w:top w:val="none" w:sz="0" w:space="0" w:color="auto"/>
        <w:left w:val="none" w:sz="0" w:space="0" w:color="auto"/>
        <w:bottom w:val="none" w:sz="0" w:space="0" w:color="auto"/>
        <w:right w:val="none" w:sz="0" w:space="0" w:color="auto"/>
      </w:divBdr>
      <w:divsChild>
        <w:div w:id="1257637920">
          <w:marLeft w:val="0"/>
          <w:marRight w:val="0"/>
          <w:marTop w:val="0"/>
          <w:marBottom w:val="0"/>
          <w:divBdr>
            <w:top w:val="none" w:sz="0" w:space="0" w:color="auto"/>
            <w:left w:val="none" w:sz="0" w:space="0" w:color="auto"/>
            <w:bottom w:val="dashed" w:sz="6" w:space="19" w:color="E7E7E7"/>
            <w:right w:val="none" w:sz="0" w:space="0" w:color="auto"/>
          </w:divBdr>
        </w:div>
        <w:div w:id="1736080117">
          <w:marLeft w:val="0"/>
          <w:marRight w:val="0"/>
          <w:marTop w:val="0"/>
          <w:marBottom w:val="0"/>
          <w:divBdr>
            <w:top w:val="none" w:sz="0" w:space="0" w:color="auto"/>
            <w:left w:val="none" w:sz="0" w:space="0" w:color="auto"/>
            <w:bottom w:val="none" w:sz="0" w:space="0" w:color="auto"/>
            <w:right w:val="none" w:sz="0" w:space="0" w:color="auto"/>
          </w:divBdr>
          <w:divsChild>
            <w:div w:id="1310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449">
      <w:bodyDiv w:val="1"/>
      <w:marLeft w:val="0"/>
      <w:marRight w:val="0"/>
      <w:marTop w:val="0"/>
      <w:marBottom w:val="0"/>
      <w:divBdr>
        <w:top w:val="none" w:sz="0" w:space="0" w:color="auto"/>
        <w:left w:val="none" w:sz="0" w:space="0" w:color="auto"/>
        <w:bottom w:val="none" w:sz="0" w:space="0" w:color="auto"/>
        <w:right w:val="none" w:sz="0" w:space="0" w:color="auto"/>
      </w:divBdr>
      <w:divsChild>
        <w:div w:id="128516628">
          <w:marLeft w:val="0"/>
          <w:marRight w:val="0"/>
          <w:marTop w:val="0"/>
          <w:marBottom w:val="0"/>
          <w:divBdr>
            <w:top w:val="none" w:sz="0" w:space="0" w:color="auto"/>
            <w:left w:val="none" w:sz="0" w:space="0" w:color="auto"/>
            <w:bottom w:val="dashed" w:sz="6" w:space="19" w:color="E7E7E7"/>
            <w:right w:val="none" w:sz="0" w:space="0" w:color="auto"/>
          </w:divBdr>
        </w:div>
        <w:div w:id="1345934504">
          <w:marLeft w:val="0"/>
          <w:marRight w:val="0"/>
          <w:marTop w:val="0"/>
          <w:marBottom w:val="0"/>
          <w:divBdr>
            <w:top w:val="none" w:sz="0" w:space="0" w:color="auto"/>
            <w:left w:val="none" w:sz="0" w:space="0" w:color="auto"/>
            <w:bottom w:val="none" w:sz="0" w:space="0" w:color="auto"/>
            <w:right w:val="none" w:sz="0" w:space="0" w:color="auto"/>
          </w:divBdr>
          <w:divsChild>
            <w:div w:id="1389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4">
      <w:bodyDiv w:val="1"/>
      <w:marLeft w:val="0"/>
      <w:marRight w:val="0"/>
      <w:marTop w:val="0"/>
      <w:marBottom w:val="0"/>
      <w:divBdr>
        <w:top w:val="none" w:sz="0" w:space="0" w:color="auto"/>
        <w:left w:val="none" w:sz="0" w:space="0" w:color="auto"/>
        <w:bottom w:val="none" w:sz="0" w:space="0" w:color="auto"/>
        <w:right w:val="none" w:sz="0" w:space="0" w:color="auto"/>
      </w:divBdr>
      <w:divsChild>
        <w:div w:id="1121343725">
          <w:marLeft w:val="0"/>
          <w:marRight w:val="0"/>
          <w:marTop w:val="0"/>
          <w:marBottom w:val="0"/>
          <w:divBdr>
            <w:top w:val="none" w:sz="0" w:space="0" w:color="auto"/>
            <w:left w:val="none" w:sz="0" w:space="0" w:color="auto"/>
            <w:bottom w:val="dashed" w:sz="6" w:space="19" w:color="E7E7E7"/>
            <w:right w:val="none" w:sz="0" w:space="0" w:color="auto"/>
          </w:divBdr>
        </w:div>
        <w:div w:id="237598874">
          <w:marLeft w:val="0"/>
          <w:marRight w:val="0"/>
          <w:marTop w:val="0"/>
          <w:marBottom w:val="0"/>
          <w:divBdr>
            <w:top w:val="none" w:sz="0" w:space="0" w:color="auto"/>
            <w:left w:val="none" w:sz="0" w:space="0" w:color="auto"/>
            <w:bottom w:val="none" w:sz="0" w:space="0" w:color="auto"/>
            <w:right w:val="none" w:sz="0" w:space="0" w:color="auto"/>
          </w:divBdr>
        </w:div>
      </w:divsChild>
    </w:div>
    <w:div w:id="1209026963">
      <w:bodyDiv w:val="1"/>
      <w:marLeft w:val="0"/>
      <w:marRight w:val="0"/>
      <w:marTop w:val="0"/>
      <w:marBottom w:val="0"/>
      <w:divBdr>
        <w:top w:val="none" w:sz="0" w:space="0" w:color="auto"/>
        <w:left w:val="none" w:sz="0" w:space="0" w:color="auto"/>
        <w:bottom w:val="none" w:sz="0" w:space="0" w:color="auto"/>
        <w:right w:val="none" w:sz="0" w:space="0" w:color="auto"/>
      </w:divBdr>
      <w:divsChild>
        <w:div w:id="1672027614">
          <w:marLeft w:val="0"/>
          <w:marRight w:val="0"/>
          <w:marTop w:val="0"/>
          <w:marBottom w:val="0"/>
          <w:divBdr>
            <w:top w:val="none" w:sz="0" w:space="0" w:color="auto"/>
            <w:left w:val="none" w:sz="0" w:space="0" w:color="auto"/>
            <w:bottom w:val="dashed" w:sz="6" w:space="19" w:color="E7E7E7"/>
            <w:right w:val="none" w:sz="0" w:space="0" w:color="auto"/>
          </w:divBdr>
        </w:div>
        <w:div w:id="360010783">
          <w:marLeft w:val="0"/>
          <w:marRight w:val="0"/>
          <w:marTop w:val="0"/>
          <w:marBottom w:val="0"/>
          <w:divBdr>
            <w:top w:val="none" w:sz="0" w:space="0" w:color="auto"/>
            <w:left w:val="none" w:sz="0" w:space="0" w:color="auto"/>
            <w:bottom w:val="none" w:sz="0" w:space="0" w:color="auto"/>
            <w:right w:val="none" w:sz="0" w:space="0" w:color="auto"/>
          </w:divBdr>
          <w:divsChild>
            <w:div w:id="1566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480">
      <w:bodyDiv w:val="1"/>
      <w:marLeft w:val="0"/>
      <w:marRight w:val="0"/>
      <w:marTop w:val="0"/>
      <w:marBottom w:val="0"/>
      <w:divBdr>
        <w:top w:val="none" w:sz="0" w:space="0" w:color="auto"/>
        <w:left w:val="none" w:sz="0" w:space="0" w:color="auto"/>
        <w:bottom w:val="none" w:sz="0" w:space="0" w:color="auto"/>
        <w:right w:val="none" w:sz="0" w:space="0" w:color="auto"/>
      </w:divBdr>
      <w:divsChild>
        <w:div w:id="1981693051">
          <w:marLeft w:val="0"/>
          <w:marRight w:val="0"/>
          <w:marTop w:val="0"/>
          <w:marBottom w:val="0"/>
          <w:divBdr>
            <w:top w:val="none" w:sz="0" w:space="0" w:color="auto"/>
            <w:left w:val="none" w:sz="0" w:space="0" w:color="auto"/>
            <w:bottom w:val="dashed" w:sz="6" w:space="19" w:color="E7E7E7"/>
            <w:right w:val="none" w:sz="0" w:space="0" w:color="auto"/>
          </w:divBdr>
        </w:div>
        <w:div w:id="722412495">
          <w:marLeft w:val="0"/>
          <w:marRight w:val="0"/>
          <w:marTop w:val="0"/>
          <w:marBottom w:val="0"/>
          <w:divBdr>
            <w:top w:val="none" w:sz="0" w:space="0" w:color="auto"/>
            <w:left w:val="none" w:sz="0" w:space="0" w:color="auto"/>
            <w:bottom w:val="none" w:sz="0" w:space="0" w:color="auto"/>
            <w:right w:val="none" w:sz="0" w:space="0" w:color="auto"/>
          </w:divBdr>
          <w:divsChild>
            <w:div w:id="1182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259915810">
          <w:marLeft w:val="0"/>
          <w:marRight w:val="0"/>
          <w:marTop w:val="0"/>
          <w:marBottom w:val="0"/>
          <w:divBdr>
            <w:top w:val="none" w:sz="0" w:space="0" w:color="auto"/>
            <w:left w:val="none" w:sz="0" w:space="0" w:color="auto"/>
            <w:bottom w:val="dashed" w:sz="6" w:space="19" w:color="E7E7E7"/>
            <w:right w:val="none" w:sz="0" w:space="0" w:color="auto"/>
          </w:divBdr>
        </w:div>
        <w:div w:id="580604806">
          <w:marLeft w:val="0"/>
          <w:marRight w:val="0"/>
          <w:marTop w:val="0"/>
          <w:marBottom w:val="0"/>
          <w:divBdr>
            <w:top w:val="none" w:sz="0" w:space="0" w:color="auto"/>
            <w:left w:val="none" w:sz="0" w:space="0" w:color="auto"/>
            <w:bottom w:val="none" w:sz="0" w:space="0" w:color="auto"/>
            <w:right w:val="none" w:sz="0" w:space="0" w:color="auto"/>
          </w:divBdr>
          <w:divsChild>
            <w:div w:id="618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990">
      <w:bodyDiv w:val="1"/>
      <w:marLeft w:val="0"/>
      <w:marRight w:val="0"/>
      <w:marTop w:val="0"/>
      <w:marBottom w:val="0"/>
      <w:divBdr>
        <w:top w:val="none" w:sz="0" w:space="0" w:color="auto"/>
        <w:left w:val="none" w:sz="0" w:space="0" w:color="auto"/>
        <w:bottom w:val="none" w:sz="0" w:space="0" w:color="auto"/>
        <w:right w:val="none" w:sz="0" w:space="0" w:color="auto"/>
      </w:divBdr>
      <w:divsChild>
        <w:div w:id="1240793717">
          <w:marLeft w:val="0"/>
          <w:marRight w:val="0"/>
          <w:marTop w:val="0"/>
          <w:marBottom w:val="0"/>
          <w:divBdr>
            <w:top w:val="none" w:sz="0" w:space="0" w:color="auto"/>
            <w:left w:val="none" w:sz="0" w:space="0" w:color="auto"/>
            <w:bottom w:val="dashed" w:sz="6" w:space="19" w:color="E7E7E7"/>
            <w:right w:val="none" w:sz="0" w:space="0" w:color="auto"/>
          </w:divBdr>
        </w:div>
        <w:div w:id="456605329">
          <w:marLeft w:val="0"/>
          <w:marRight w:val="0"/>
          <w:marTop w:val="0"/>
          <w:marBottom w:val="0"/>
          <w:divBdr>
            <w:top w:val="none" w:sz="0" w:space="0" w:color="auto"/>
            <w:left w:val="none" w:sz="0" w:space="0" w:color="auto"/>
            <w:bottom w:val="none" w:sz="0" w:space="0" w:color="auto"/>
            <w:right w:val="none" w:sz="0" w:space="0" w:color="auto"/>
          </w:divBdr>
        </w:div>
      </w:divsChild>
    </w:div>
    <w:div w:id="1381781787">
      <w:bodyDiv w:val="1"/>
      <w:marLeft w:val="0"/>
      <w:marRight w:val="0"/>
      <w:marTop w:val="0"/>
      <w:marBottom w:val="0"/>
      <w:divBdr>
        <w:top w:val="none" w:sz="0" w:space="0" w:color="auto"/>
        <w:left w:val="none" w:sz="0" w:space="0" w:color="auto"/>
        <w:bottom w:val="none" w:sz="0" w:space="0" w:color="auto"/>
        <w:right w:val="none" w:sz="0" w:space="0" w:color="auto"/>
      </w:divBdr>
      <w:divsChild>
        <w:div w:id="1637369226">
          <w:marLeft w:val="0"/>
          <w:marRight w:val="0"/>
          <w:marTop w:val="0"/>
          <w:marBottom w:val="0"/>
          <w:divBdr>
            <w:top w:val="none" w:sz="0" w:space="0" w:color="auto"/>
            <w:left w:val="none" w:sz="0" w:space="0" w:color="auto"/>
            <w:bottom w:val="dashed" w:sz="6" w:space="19" w:color="E7E7E7"/>
            <w:right w:val="none" w:sz="0" w:space="0" w:color="auto"/>
          </w:divBdr>
        </w:div>
        <w:div w:id="1586376289">
          <w:marLeft w:val="0"/>
          <w:marRight w:val="0"/>
          <w:marTop w:val="0"/>
          <w:marBottom w:val="0"/>
          <w:divBdr>
            <w:top w:val="none" w:sz="0" w:space="0" w:color="auto"/>
            <w:left w:val="none" w:sz="0" w:space="0" w:color="auto"/>
            <w:bottom w:val="none" w:sz="0" w:space="0" w:color="auto"/>
            <w:right w:val="none" w:sz="0" w:space="0" w:color="auto"/>
          </w:divBdr>
          <w:divsChild>
            <w:div w:id="1496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415">
      <w:bodyDiv w:val="1"/>
      <w:marLeft w:val="0"/>
      <w:marRight w:val="0"/>
      <w:marTop w:val="0"/>
      <w:marBottom w:val="0"/>
      <w:divBdr>
        <w:top w:val="none" w:sz="0" w:space="0" w:color="auto"/>
        <w:left w:val="none" w:sz="0" w:space="0" w:color="auto"/>
        <w:bottom w:val="none" w:sz="0" w:space="0" w:color="auto"/>
        <w:right w:val="none" w:sz="0" w:space="0" w:color="auto"/>
      </w:divBdr>
      <w:divsChild>
        <w:div w:id="524900585">
          <w:marLeft w:val="0"/>
          <w:marRight w:val="0"/>
          <w:marTop w:val="0"/>
          <w:marBottom w:val="0"/>
          <w:divBdr>
            <w:top w:val="none" w:sz="0" w:space="0" w:color="auto"/>
            <w:left w:val="none" w:sz="0" w:space="0" w:color="auto"/>
            <w:bottom w:val="dashed" w:sz="6" w:space="19" w:color="E7E7E7"/>
            <w:right w:val="none" w:sz="0" w:space="0" w:color="auto"/>
          </w:divBdr>
        </w:div>
        <w:div w:id="24184077">
          <w:marLeft w:val="0"/>
          <w:marRight w:val="0"/>
          <w:marTop w:val="0"/>
          <w:marBottom w:val="0"/>
          <w:divBdr>
            <w:top w:val="none" w:sz="0" w:space="0" w:color="auto"/>
            <w:left w:val="none" w:sz="0" w:space="0" w:color="auto"/>
            <w:bottom w:val="none" w:sz="0" w:space="0" w:color="auto"/>
            <w:right w:val="none" w:sz="0" w:space="0" w:color="auto"/>
          </w:divBdr>
          <w:divsChild>
            <w:div w:id="1075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1282">
      <w:bodyDiv w:val="1"/>
      <w:marLeft w:val="0"/>
      <w:marRight w:val="0"/>
      <w:marTop w:val="0"/>
      <w:marBottom w:val="0"/>
      <w:divBdr>
        <w:top w:val="none" w:sz="0" w:space="0" w:color="auto"/>
        <w:left w:val="none" w:sz="0" w:space="0" w:color="auto"/>
        <w:bottom w:val="none" w:sz="0" w:space="0" w:color="auto"/>
        <w:right w:val="none" w:sz="0" w:space="0" w:color="auto"/>
      </w:divBdr>
      <w:divsChild>
        <w:div w:id="1347366964">
          <w:marLeft w:val="0"/>
          <w:marRight w:val="0"/>
          <w:marTop w:val="0"/>
          <w:marBottom w:val="0"/>
          <w:divBdr>
            <w:top w:val="none" w:sz="0" w:space="0" w:color="auto"/>
            <w:left w:val="none" w:sz="0" w:space="0" w:color="auto"/>
            <w:bottom w:val="dashed" w:sz="6" w:space="19" w:color="E7E7E7"/>
            <w:right w:val="none" w:sz="0" w:space="0" w:color="auto"/>
          </w:divBdr>
        </w:div>
        <w:div w:id="473453286">
          <w:marLeft w:val="0"/>
          <w:marRight w:val="0"/>
          <w:marTop w:val="0"/>
          <w:marBottom w:val="0"/>
          <w:divBdr>
            <w:top w:val="none" w:sz="0" w:space="0" w:color="auto"/>
            <w:left w:val="none" w:sz="0" w:space="0" w:color="auto"/>
            <w:bottom w:val="none" w:sz="0" w:space="0" w:color="auto"/>
            <w:right w:val="none" w:sz="0" w:space="0" w:color="auto"/>
          </w:divBdr>
        </w:div>
      </w:divsChild>
    </w:div>
    <w:div w:id="1639070531">
      <w:bodyDiv w:val="1"/>
      <w:marLeft w:val="0"/>
      <w:marRight w:val="0"/>
      <w:marTop w:val="0"/>
      <w:marBottom w:val="0"/>
      <w:divBdr>
        <w:top w:val="none" w:sz="0" w:space="0" w:color="auto"/>
        <w:left w:val="none" w:sz="0" w:space="0" w:color="auto"/>
        <w:bottom w:val="none" w:sz="0" w:space="0" w:color="auto"/>
        <w:right w:val="none" w:sz="0" w:space="0" w:color="auto"/>
      </w:divBdr>
      <w:divsChild>
        <w:div w:id="212547710">
          <w:marLeft w:val="0"/>
          <w:marRight w:val="0"/>
          <w:marTop w:val="0"/>
          <w:marBottom w:val="0"/>
          <w:divBdr>
            <w:top w:val="none" w:sz="0" w:space="0" w:color="auto"/>
            <w:left w:val="none" w:sz="0" w:space="0" w:color="auto"/>
            <w:bottom w:val="dashed" w:sz="6" w:space="19" w:color="E7E7E7"/>
            <w:right w:val="none" w:sz="0" w:space="0" w:color="auto"/>
          </w:divBdr>
        </w:div>
        <w:div w:id="1995601921">
          <w:marLeft w:val="0"/>
          <w:marRight w:val="0"/>
          <w:marTop w:val="0"/>
          <w:marBottom w:val="0"/>
          <w:divBdr>
            <w:top w:val="none" w:sz="0" w:space="0" w:color="auto"/>
            <w:left w:val="none" w:sz="0" w:space="0" w:color="auto"/>
            <w:bottom w:val="none" w:sz="0" w:space="0" w:color="auto"/>
            <w:right w:val="none" w:sz="0" w:space="0" w:color="auto"/>
          </w:divBdr>
          <w:divsChild>
            <w:div w:id="1361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6237">
      <w:bodyDiv w:val="1"/>
      <w:marLeft w:val="0"/>
      <w:marRight w:val="0"/>
      <w:marTop w:val="0"/>
      <w:marBottom w:val="0"/>
      <w:divBdr>
        <w:top w:val="none" w:sz="0" w:space="0" w:color="auto"/>
        <w:left w:val="none" w:sz="0" w:space="0" w:color="auto"/>
        <w:bottom w:val="none" w:sz="0" w:space="0" w:color="auto"/>
        <w:right w:val="none" w:sz="0" w:space="0" w:color="auto"/>
      </w:divBdr>
      <w:divsChild>
        <w:div w:id="1288121325">
          <w:marLeft w:val="0"/>
          <w:marRight w:val="0"/>
          <w:marTop w:val="0"/>
          <w:marBottom w:val="0"/>
          <w:divBdr>
            <w:top w:val="none" w:sz="0" w:space="0" w:color="auto"/>
            <w:left w:val="none" w:sz="0" w:space="0" w:color="auto"/>
            <w:bottom w:val="dashed" w:sz="6" w:space="19" w:color="E7E7E7"/>
            <w:right w:val="none" w:sz="0" w:space="0" w:color="auto"/>
          </w:divBdr>
        </w:div>
        <w:div w:id="1694305106">
          <w:marLeft w:val="0"/>
          <w:marRight w:val="0"/>
          <w:marTop w:val="0"/>
          <w:marBottom w:val="0"/>
          <w:divBdr>
            <w:top w:val="none" w:sz="0" w:space="0" w:color="auto"/>
            <w:left w:val="none" w:sz="0" w:space="0" w:color="auto"/>
            <w:bottom w:val="none" w:sz="0" w:space="0" w:color="auto"/>
            <w:right w:val="none" w:sz="0" w:space="0" w:color="auto"/>
          </w:divBdr>
        </w:div>
      </w:divsChild>
    </w:div>
    <w:div w:id="1702510048">
      <w:bodyDiv w:val="1"/>
      <w:marLeft w:val="0"/>
      <w:marRight w:val="0"/>
      <w:marTop w:val="0"/>
      <w:marBottom w:val="0"/>
      <w:divBdr>
        <w:top w:val="none" w:sz="0" w:space="0" w:color="auto"/>
        <w:left w:val="none" w:sz="0" w:space="0" w:color="auto"/>
        <w:bottom w:val="none" w:sz="0" w:space="0" w:color="auto"/>
        <w:right w:val="none" w:sz="0" w:space="0" w:color="auto"/>
      </w:divBdr>
      <w:divsChild>
        <w:div w:id="171185676">
          <w:marLeft w:val="0"/>
          <w:marRight w:val="0"/>
          <w:marTop w:val="0"/>
          <w:marBottom w:val="0"/>
          <w:divBdr>
            <w:top w:val="none" w:sz="0" w:space="0" w:color="auto"/>
            <w:left w:val="none" w:sz="0" w:space="0" w:color="auto"/>
            <w:bottom w:val="dashed" w:sz="6" w:space="19" w:color="E7E7E7"/>
            <w:right w:val="none" w:sz="0" w:space="0" w:color="auto"/>
          </w:divBdr>
        </w:div>
        <w:div w:id="345329669">
          <w:marLeft w:val="0"/>
          <w:marRight w:val="0"/>
          <w:marTop w:val="0"/>
          <w:marBottom w:val="0"/>
          <w:divBdr>
            <w:top w:val="none" w:sz="0" w:space="0" w:color="auto"/>
            <w:left w:val="none" w:sz="0" w:space="0" w:color="auto"/>
            <w:bottom w:val="none" w:sz="0" w:space="0" w:color="auto"/>
            <w:right w:val="none" w:sz="0" w:space="0" w:color="auto"/>
          </w:divBdr>
        </w:div>
      </w:divsChild>
    </w:div>
    <w:div w:id="1791632928">
      <w:bodyDiv w:val="1"/>
      <w:marLeft w:val="0"/>
      <w:marRight w:val="0"/>
      <w:marTop w:val="0"/>
      <w:marBottom w:val="0"/>
      <w:divBdr>
        <w:top w:val="none" w:sz="0" w:space="0" w:color="auto"/>
        <w:left w:val="none" w:sz="0" w:space="0" w:color="auto"/>
        <w:bottom w:val="none" w:sz="0" w:space="0" w:color="auto"/>
        <w:right w:val="none" w:sz="0" w:space="0" w:color="auto"/>
      </w:divBdr>
      <w:divsChild>
        <w:div w:id="254245480">
          <w:marLeft w:val="0"/>
          <w:marRight w:val="0"/>
          <w:marTop w:val="0"/>
          <w:marBottom w:val="0"/>
          <w:divBdr>
            <w:top w:val="none" w:sz="0" w:space="0" w:color="auto"/>
            <w:left w:val="none" w:sz="0" w:space="0" w:color="auto"/>
            <w:bottom w:val="dashed" w:sz="6" w:space="19" w:color="E7E7E7"/>
            <w:right w:val="none" w:sz="0" w:space="0" w:color="auto"/>
          </w:divBdr>
        </w:div>
        <w:div w:id="62682089">
          <w:marLeft w:val="0"/>
          <w:marRight w:val="0"/>
          <w:marTop w:val="0"/>
          <w:marBottom w:val="0"/>
          <w:divBdr>
            <w:top w:val="none" w:sz="0" w:space="0" w:color="auto"/>
            <w:left w:val="none" w:sz="0" w:space="0" w:color="auto"/>
            <w:bottom w:val="none" w:sz="0" w:space="0" w:color="auto"/>
            <w:right w:val="none" w:sz="0" w:space="0" w:color="auto"/>
          </w:divBdr>
          <w:divsChild>
            <w:div w:id="42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126">
      <w:bodyDiv w:val="1"/>
      <w:marLeft w:val="0"/>
      <w:marRight w:val="0"/>
      <w:marTop w:val="0"/>
      <w:marBottom w:val="0"/>
      <w:divBdr>
        <w:top w:val="none" w:sz="0" w:space="0" w:color="auto"/>
        <w:left w:val="none" w:sz="0" w:space="0" w:color="auto"/>
        <w:bottom w:val="none" w:sz="0" w:space="0" w:color="auto"/>
        <w:right w:val="none" w:sz="0" w:space="0" w:color="auto"/>
      </w:divBdr>
      <w:divsChild>
        <w:div w:id="1741168560">
          <w:marLeft w:val="0"/>
          <w:marRight w:val="0"/>
          <w:marTop w:val="0"/>
          <w:marBottom w:val="0"/>
          <w:divBdr>
            <w:top w:val="none" w:sz="0" w:space="0" w:color="auto"/>
            <w:left w:val="none" w:sz="0" w:space="0" w:color="auto"/>
            <w:bottom w:val="dashed" w:sz="6" w:space="19" w:color="E7E7E7"/>
            <w:right w:val="none" w:sz="0" w:space="0" w:color="auto"/>
          </w:divBdr>
        </w:div>
        <w:div w:id="357707398">
          <w:marLeft w:val="0"/>
          <w:marRight w:val="0"/>
          <w:marTop w:val="0"/>
          <w:marBottom w:val="0"/>
          <w:divBdr>
            <w:top w:val="none" w:sz="0" w:space="0" w:color="auto"/>
            <w:left w:val="none" w:sz="0" w:space="0" w:color="auto"/>
            <w:bottom w:val="none" w:sz="0" w:space="0" w:color="auto"/>
            <w:right w:val="none" w:sz="0" w:space="0" w:color="auto"/>
          </w:divBdr>
          <w:divsChild>
            <w:div w:id="10337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832">
      <w:bodyDiv w:val="1"/>
      <w:marLeft w:val="0"/>
      <w:marRight w:val="0"/>
      <w:marTop w:val="0"/>
      <w:marBottom w:val="0"/>
      <w:divBdr>
        <w:top w:val="none" w:sz="0" w:space="0" w:color="auto"/>
        <w:left w:val="none" w:sz="0" w:space="0" w:color="auto"/>
        <w:bottom w:val="none" w:sz="0" w:space="0" w:color="auto"/>
        <w:right w:val="none" w:sz="0" w:space="0" w:color="auto"/>
      </w:divBdr>
      <w:divsChild>
        <w:div w:id="1404720649">
          <w:marLeft w:val="0"/>
          <w:marRight w:val="0"/>
          <w:marTop w:val="0"/>
          <w:marBottom w:val="0"/>
          <w:divBdr>
            <w:top w:val="none" w:sz="0" w:space="0" w:color="auto"/>
            <w:left w:val="none" w:sz="0" w:space="0" w:color="auto"/>
            <w:bottom w:val="dashed" w:sz="6" w:space="19" w:color="E7E7E7"/>
            <w:right w:val="none" w:sz="0" w:space="0" w:color="auto"/>
          </w:divBdr>
        </w:div>
        <w:div w:id="976377735">
          <w:marLeft w:val="0"/>
          <w:marRight w:val="0"/>
          <w:marTop w:val="0"/>
          <w:marBottom w:val="0"/>
          <w:divBdr>
            <w:top w:val="none" w:sz="0" w:space="0" w:color="auto"/>
            <w:left w:val="none" w:sz="0" w:space="0" w:color="auto"/>
            <w:bottom w:val="none" w:sz="0" w:space="0" w:color="auto"/>
            <w:right w:val="none" w:sz="0" w:space="0" w:color="auto"/>
          </w:divBdr>
          <w:divsChild>
            <w:div w:id="762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7034">
      <w:bodyDiv w:val="1"/>
      <w:marLeft w:val="0"/>
      <w:marRight w:val="0"/>
      <w:marTop w:val="0"/>
      <w:marBottom w:val="0"/>
      <w:divBdr>
        <w:top w:val="none" w:sz="0" w:space="0" w:color="auto"/>
        <w:left w:val="none" w:sz="0" w:space="0" w:color="auto"/>
        <w:bottom w:val="none" w:sz="0" w:space="0" w:color="auto"/>
        <w:right w:val="none" w:sz="0" w:space="0" w:color="auto"/>
      </w:divBdr>
      <w:divsChild>
        <w:div w:id="889073913">
          <w:marLeft w:val="0"/>
          <w:marRight w:val="0"/>
          <w:marTop w:val="0"/>
          <w:marBottom w:val="0"/>
          <w:divBdr>
            <w:top w:val="none" w:sz="0" w:space="0" w:color="auto"/>
            <w:left w:val="none" w:sz="0" w:space="0" w:color="auto"/>
            <w:bottom w:val="dashed" w:sz="6" w:space="19" w:color="E7E7E7"/>
            <w:right w:val="none" w:sz="0" w:space="0" w:color="auto"/>
          </w:divBdr>
        </w:div>
        <w:div w:id="635720065">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573">
      <w:bodyDiv w:val="1"/>
      <w:marLeft w:val="0"/>
      <w:marRight w:val="0"/>
      <w:marTop w:val="0"/>
      <w:marBottom w:val="0"/>
      <w:divBdr>
        <w:top w:val="none" w:sz="0" w:space="0" w:color="auto"/>
        <w:left w:val="none" w:sz="0" w:space="0" w:color="auto"/>
        <w:bottom w:val="none" w:sz="0" w:space="0" w:color="auto"/>
        <w:right w:val="none" w:sz="0" w:space="0" w:color="auto"/>
      </w:divBdr>
      <w:divsChild>
        <w:div w:id="1117334511">
          <w:marLeft w:val="0"/>
          <w:marRight w:val="0"/>
          <w:marTop w:val="0"/>
          <w:marBottom w:val="0"/>
          <w:divBdr>
            <w:top w:val="none" w:sz="0" w:space="0" w:color="auto"/>
            <w:left w:val="none" w:sz="0" w:space="0" w:color="auto"/>
            <w:bottom w:val="dashed" w:sz="6" w:space="19" w:color="E7E7E7"/>
            <w:right w:val="none" w:sz="0" w:space="0" w:color="auto"/>
          </w:divBdr>
        </w:div>
        <w:div w:id="87971782">
          <w:marLeft w:val="0"/>
          <w:marRight w:val="0"/>
          <w:marTop w:val="0"/>
          <w:marBottom w:val="0"/>
          <w:divBdr>
            <w:top w:val="none" w:sz="0" w:space="0" w:color="auto"/>
            <w:left w:val="none" w:sz="0" w:space="0" w:color="auto"/>
            <w:bottom w:val="none" w:sz="0" w:space="0" w:color="auto"/>
            <w:right w:val="none" w:sz="0" w:space="0" w:color="auto"/>
          </w:divBdr>
        </w:div>
      </w:divsChild>
    </w:div>
    <w:div w:id="1986163274">
      <w:bodyDiv w:val="1"/>
      <w:marLeft w:val="0"/>
      <w:marRight w:val="0"/>
      <w:marTop w:val="0"/>
      <w:marBottom w:val="0"/>
      <w:divBdr>
        <w:top w:val="none" w:sz="0" w:space="0" w:color="auto"/>
        <w:left w:val="none" w:sz="0" w:space="0" w:color="auto"/>
        <w:bottom w:val="none" w:sz="0" w:space="0" w:color="auto"/>
        <w:right w:val="none" w:sz="0" w:space="0" w:color="auto"/>
      </w:divBdr>
      <w:divsChild>
        <w:div w:id="1075781904">
          <w:marLeft w:val="0"/>
          <w:marRight w:val="0"/>
          <w:marTop w:val="0"/>
          <w:marBottom w:val="0"/>
          <w:divBdr>
            <w:top w:val="none" w:sz="0" w:space="0" w:color="auto"/>
            <w:left w:val="none" w:sz="0" w:space="0" w:color="auto"/>
            <w:bottom w:val="dashed" w:sz="6" w:space="19" w:color="E7E7E7"/>
            <w:right w:val="none" w:sz="0" w:space="0" w:color="auto"/>
          </w:divBdr>
        </w:div>
        <w:div w:id="1566184396">
          <w:marLeft w:val="0"/>
          <w:marRight w:val="0"/>
          <w:marTop w:val="0"/>
          <w:marBottom w:val="0"/>
          <w:divBdr>
            <w:top w:val="none" w:sz="0" w:space="0" w:color="auto"/>
            <w:left w:val="none" w:sz="0" w:space="0" w:color="auto"/>
            <w:bottom w:val="none" w:sz="0" w:space="0" w:color="auto"/>
            <w:right w:val="none" w:sz="0" w:space="0" w:color="auto"/>
          </w:divBdr>
          <w:divsChild>
            <w:div w:id="1241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29">
      <w:bodyDiv w:val="1"/>
      <w:marLeft w:val="0"/>
      <w:marRight w:val="0"/>
      <w:marTop w:val="0"/>
      <w:marBottom w:val="0"/>
      <w:divBdr>
        <w:top w:val="none" w:sz="0" w:space="0" w:color="auto"/>
        <w:left w:val="none" w:sz="0" w:space="0" w:color="auto"/>
        <w:bottom w:val="none" w:sz="0" w:space="0" w:color="auto"/>
        <w:right w:val="none" w:sz="0" w:space="0" w:color="auto"/>
      </w:divBdr>
      <w:divsChild>
        <w:div w:id="1484275163">
          <w:marLeft w:val="0"/>
          <w:marRight w:val="0"/>
          <w:marTop w:val="0"/>
          <w:marBottom w:val="0"/>
          <w:divBdr>
            <w:top w:val="none" w:sz="0" w:space="0" w:color="auto"/>
            <w:left w:val="none" w:sz="0" w:space="0" w:color="auto"/>
            <w:bottom w:val="dashed" w:sz="6" w:space="19" w:color="E7E7E7"/>
            <w:right w:val="none" w:sz="0" w:space="0" w:color="auto"/>
          </w:divBdr>
        </w:div>
        <w:div w:id="130482736">
          <w:marLeft w:val="0"/>
          <w:marRight w:val="0"/>
          <w:marTop w:val="0"/>
          <w:marBottom w:val="0"/>
          <w:divBdr>
            <w:top w:val="none" w:sz="0" w:space="0" w:color="auto"/>
            <w:left w:val="none" w:sz="0" w:space="0" w:color="auto"/>
            <w:bottom w:val="none" w:sz="0" w:space="0" w:color="auto"/>
            <w:right w:val="none" w:sz="0" w:space="0" w:color="auto"/>
          </w:divBdr>
        </w:div>
      </w:divsChild>
    </w:div>
    <w:div w:id="2030788348">
      <w:bodyDiv w:val="1"/>
      <w:marLeft w:val="0"/>
      <w:marRight w:val="0"/>
      <w:marTop w:val="0"/>
      <w:marBottom w:val="0"/>
      <w:divBdr>
        <w:top w:val="none" w:sz="0" w:space="0" w:color="auto"/>
        <w:left w:val="none" w:sz="0" w:space="0" w:color="auto"/>
        <w:bottom w:val="none" w:sz="0" w:space="0" w:color="auto"/>
        <w:right w:val="none" w:sz="0" w:space="0" w:color="auto"/>
      </w:divBdr>
      <w:divsChild>
        <w:div w:id="1873567990">
          <w:marLeft w:val="0"/>
          <w:marRight w:val="0"/>
          <w:marTop w:val="0"/>
          <w:marBottom w:val="0"/>
          <w:divBdr>
            <w:top w:val="none" w:sz="0" w:space="0" w:color="auto"/>
            <w:left w:val="none" w:sz="0" w:space="0" w:color="auto"/>
            <w:bottom w:val="dashed" w:sz="6" w:space="19" w:color="E7E7E7"/>
            <w:right w:val="none" w:sz="0" w:space="0" w:color="auto"/>
          </w:divBdr>
        </w:div>
        <w:div w:id="1693871235">
          <w:marLeft w:val="0"/>
          <w:marRight w:val="0"/>
          <w:marTop w:val="0"/>
          <w:marBottom w:val="0"/>
          <w:divBdr>
            <w:top w:val="none" w:sz="0" w:space="0" w:color="auto"/>
            <w:left w:val="none" w:sz="0" w:space="0" w:color="auto"/>
            <w:bottom w:val="none" w:sz="0" w:space="0" w:color="auto"/>
            <w:right w:val="none" w:sz="0" w:space="0" w:color="auto"/>
          </w:divBdr>
        </w:div>
      </w:divsChild>
    </w:div>
    <w:div w:id="205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70438520">
          <w:marLeft w:val="0"/>
          <w:marRight w:val="0"/>
          <w:marTop w:val="0"/>
          <w:marBottom w:val="0"/>
          <w:divBdr>
            <w:top w:val="none" w:sz="0" w:space="0" w:color="auto"/>
            <w:left w:val="none" w:sz="0" w:space="0" w:color="auto"/>
            <w:bottom w:val="dashed" w:sz="6" w:space="19" w:color="E7E7E7"/>
            <w:right w:val="none" w:sz="0" w:space="0" w:color="auto"/>
          </w:divBdr>
        </w:div>
        <w:div w:id="2043312800">
          <w:marLeft w:val="0"/>
          <w:marRight w:val="0"/>
          <w:marTop w:val="0"/>
          <w:marBottom w:val="0"/>
          <w:divBdr>
            <w:top w:val="none" w:sz="0" w:space="0" w:color="auto"/>
            <w:left w:val="none" w:sz="0" w:space="0" w:color="auto"/>
            <w:bottom w:val="none" w:sz="0" w:space="0" w:color="auto"/>
            <w:right w:val="none" w:sz="0" w:space="0" w:color="auto"/>
          </w:divBdr>
        </w:div>
      </w:divsChild>
    </w:div>
    <w:div w:id="2052682248">
      <w:bodyDiv w:val="1"/>
      <w:marLeft w:val="0"/>
      <w:marRight w:val="0"/>
      <w:marTop w:val="0"/>
      <w:marBottom w:val="0"/>
      <w:divBdr>
        <w:top w:val="none" w:sz="0" w:space="0" w:color="auto"/>
        <w:left w:val="none" w:sz="0" w:space="0" w:color="auto"/>
        <w:bottom w:val="none" w:sz="0" w:space="0" w:color="auto"/>
        <w:right w:val="none" w:sz="0" w:space="0" w:color="auto"/>
      </w:divBdr>
      <w:divsChild>
        <w:div w:id="1303727701">
          <w:marLeft w:val="0"/>
          <w:marRight w:val="0"/>
          <w:marTop w:val="0"/>
          <w:marBottom w:val="0"/>
          <w:divBdr>
            <w:top w:val="none" w:sz="0" w:space="0" w:color="auto"/>
            <w:left w:val="none" w:sz="0" w:space="0" w:color="auto"/>
            <w:bottom w:val="dashed" w:sz="6" w:space="19" w:color="E7E7E7"/>
            <w:right w:val="none" w:sz="0" w:space="0" w:color="auto"/>
          </w:divBdr>
        </w:div>
        <w:div w:id="2069836500">
          <w:marLeft w:val="0"/>
          <w:marRight w:val="0"/>
          <w:marTop w:val="0"/>
          <w:marBottom w:val="0"/>
          <w:divBdr>
            <w:top w:val="none" w:sz="0" w:space="0" w:color="auto"/>
            <w:left w:val="none" w:sz="0" w:space="0" w:color="auto"/>
            <w:bottom w:val="none" w:sz="0" w:space="0" w:color="auto"/>
            <w:right w:val="none" w:sz="0" w:space="0" w:color="auto"/>
          </w:divBdr>
          <w:divsChild>
            <w:div w:id="666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940">
      <w:bodyDiv w:val="1"/>
      <w:marLeft w:val="0"/>
      <w:marRight w:val="0"/>
      <w:marTop w:val="0"/>
      <w:marBottom w:val="0"/>
      <w:divBdr>
        <w:top w:val="none" w:sz="0" w:space="0" w:color="auto"/>
        <w:left w:val="none" w:sz="0" w:space="0" w:color="auto"/>
        <w:bottom w:val="none" w:sz="0" w:space="0" w:color="auto"/>
        <w:right w:val="none" w:sz="0" w:space="0" w:color="auto"/>
      </w:divBdr>
      <w:divsChild>
        <w:div w:id="793718453">
          <w:marLeft w:val="0"/>
          <w:marRight w:val="0"/>
          <w:marTop w:val="0"/>
          <w:marBottom w:val="0"/>
          <w:divBdr>
            <w:top w:val="none" w:sz="0" w:space="0" w:color="auto"/>
            <w:left w:val="none" w:sz="0" w:space="0" w:color="auto"/>
            <w:bottom w:val="dashed" w:sz="6" w:space="19" w:color="E7E7E7"/>
            <w:right w:val="none" w:sz="0" w:space="0" w:color="auto"/>
          </w:divBdr>
        </w:div>
        <w:div w:id="240525027">
          <w:marLeft w:val="0"/>
          <w:marRight w:val="0"/>
          <w:marTop w:val="0"/>
          <w:marBottom w:val="0"/>
          <w:divBdr>
            <w:top w:val="none" w:sz="0" w:space="0" w:color="auto"/>
            <w:left w:val="none" w:sz="0" w:space="0" w:color="auto"/>
            <w:bottom w:val="none" w:sz="0" w:space="0" w:color="auto"/>
            <w:right w:val="none" w:sz="0" w:space="0" w:color="auto"/>
          </w:divBdr>
          <w:divsChild>
            <w:div w:id="2055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0411">
      <w:bodyDiv w:val="1"/>
      <w:marLeft w:val="0"/>
      <w:marRight w:val="0"/>
      <w:marTop w:val="0"/>
      <w:marBottom w:val="0"/>
      <w:divBdr>
        <w:top w:val="none" w:sz="0" w:space="0" w:color="auto"/>
        <w:left w:val="none" w:sz="0" w:space="0" w:color="auto"/>
        <w:bottom w:val="none" w:sz="0" w:space="0" w:color="auto"/>
        <w:right w:val="none" w:sz="0" w:space="0" w:color="auto"/>
      </w:divBdr>
      <w:divsChild>
        <w:div w:id="1871068581">
          <w:marLeft w:val="0"/>
          <w:marRight w:val="0"/>
          <w:marTop w:val="0"/>
          <w:marBottom w:val="0"/>
          <w:divBdr>
            <w:top w:val="none" w:sz="0" w:space="0" w:color="auto"/>
            <w:left w:val="none" w:sz="0" w:space="0" w:color="auto"/>
            <w:bottom w:val="dashed" w:sz="6" w:space="19" w:color="E7E7E7"/>
            <w:right w:val="none" w:sz="0" w:space="0" w:color="auto"/>
          </w:divBdr>
        </w:div>
        <w:div w:id="1982231416">
          <w:marLeft w:val="0"/>
          <w:marRight w:val="0"/>
          <w:marTop w:val="0"/>
          <w:marBottom w:val="0"/>
          <w:divBdr>
            <w:top w:val="none" w:sz="0" w:space="0" w:color="auto"/>
            <w:left w:val="none" w:sz="0" w:space="0" w:color="auto"/>
            <w:bottom w:val="none" w:sz="0" w:space="0" w:color="auto"/>
            <w:right w:val="none" w:sz="0" w:space="0" w:color="auto"/>
          </w:divBdr>
          <w:divsChild>
            <w:div w:id="1870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392">
      <w:bodyDiv w:val="1"/>
      <w:marLeft w:val="0"/>
      <w:marRight w:val="0"/>
      <w:marTop w:val="0"/>
      <w:marBottom w:val="0"/>
      <w:divBdr>
        <w:top w:val="none" w:sz="0" w:space="0" w:color="auto"/>
        <w:left w:val="none" w:sz="0" w:space="0" w:color="auto"/>
        <w:bottom w:val="none" w:sz="0" w:space="0" w:color="auto"/>
        <w:right w:val="none" w:sz="0" w:space="0" w:color="auto"/>
      </w:divBdr>
      <w:divsChild>
        <w:div w:id="1329332386">
          <w:marLeft w:val="0"/>
          <w:marRight w:val="0"/>
          <w:marTop w:val="0"/>
          <w:marBottom w:val="0"/>
          <w:divBdr>
            <w:top w:val="none" w:sz="0" w:space="0" w:color="auto"/>
            <w:left w:val="none" w:sz="0" w:space="0" w:color="auto"/>
            <w:bottom w:val="dashed" w:sz="6" w:space="19" w:color="E7E7E7"/>
            <w:right w:val="none" w:sz="0" w:space="0" w:color="auto"/>
          </w:divBdr>
        </w:div>
        <w:div w:id="2127457074">
          <w:marLeft w:val="0"/>
          <w:marRight w:val="0"/>
          <w:marTop w:val="0"/>
          <w:marBottom w:val="0"/>
          <w:divBdr>
            <w:top w:val="none" w:sz="0" w:space="0" w:color="auto"/>
            <w:left w:val="none" w:sz="0" w:space="0" w:color="auto"/>
            <w:bottom w:val="none" w:sz="0" w:space="0" w:color="auto"/>
            <w:right w:val="none" w:sz="0" w:space="0" w:color="auto"/>
          </w:divBdr>
          <w:divsChild>
            <w:div w:id="1507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home.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tdsc.com/crgg/9903.j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50</cp:revision>
  <dcterms:created xsi:type="dcterms:W3CDTF">2019-01-02T06:43:00Z</dcterms:created>
  <dcterms:modified xsi:type="dcterms:W3CDTF">2019-11-01T01:57:00Z</dcterms:modified>
</cp:coreProperties>
</file>