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EE" w:rsidRPr="009657EE" w:rsidRDefault="009657EE" w:rsidP="009657EE">
      <w:pPr>
        <w:widowControl/>
        <w:shd w:val="clear" w:color="auto" w:fill="FFFFFF"/>
        <w:spacing w:before="100" w:beforeAutospacing="1" w:after="100" w:afterAutospacing="1" w:line="540" w:lineRule="atLeast"/>
        <w:jc w:val="center"/>
        <w:outlineLvl w:val="2"/>
        <w:rPr>
          <w:rFonts w:ascii="宋体" w:eastAsia="宋体" w:hAnsi="宋体" w:cs="宋体"/>
          <w:b/>
          <w:bCs/>
          <w:color w:val="333333"/>
          <w:kern w:val="0"/>
          <w:sz w:val="36"/>
          <w:szCs w:val="36"/>
        </w:rPr>
      </w:pPr>
      <w:r w:rsidRPr="009657EE">
        <w:rPr>
          <w:rFonts w:ascii="宋体" w:eastAsia="宋体" w:hAnsi="宋体" w:cs="宋体" w:hint="eastAsia"/>
          <w:b/>
          <w:bCs/>
          <w:color w:val="333333"/>
          <w:kern w:val="0"/>
          <w:sz w:val="36"/>
          <w:szCs w:val="36"/>
        </w:rPr>
        <w:t>巴南区界石组团T分区T19-1/03、T19-2/03、T20-2/03、T20-6/03号宗地（19166）</w:t>
      </w:r>
    </w:p>
    <w:p w:rsidR="009657EE" w:rsidRPr="009657EE" w:rsidRDefault="009657EE" w:rsidP="009657EE">
      <w:pPr>
        <w:widowControl/>
        <w:shd w:val="clear" w:color="auto" w:fill="EEEEEE"/>
        <w:spacing w:line="450" w:lineRule="atLeast"/>
        <w:jc w:val="center"/>
        <w:rPr>
          <w:rFonts w:ascii="宋体" w:eastAsia="宋体" w:hAnsi="宋体" w:cs="宋体" w:hint="eastAsia"/>
          <w:color w:val="999999"/>
          <w:kern w:val="0"/>
          <w:sz w:val="18"/>
          <w:szCs w:val="18"/>
        </w:rPr>
      </w:pPr>
      <w:r w:rsidRPr="009657EE">
        <w:rPr>
          <w:rFonts w:ascii="宋体" w:eastAsia="宋体" w:hAnsi="宋体" w:cs="宋体" w:hint="eastAsia"/>
          <w:color w:val="999999"/>
          <w:kern w:val="0"/>
          <w:sz w:val="18"/>
          <w:szCs w:val="18"/>
        </w:rPr>
        <w:t xml:space="preserve">【信息时间：2019-12-25】【字号 </w:t>
      </w:r>
      <w:hyperlink r:id="rId4" w:history="1">
        <w:r w:rsidRPr="009657EE">
          <w:rPr>
            <w:rFonts w:ascii="宋体" w:eastAsia="宋体" w:hAnsi="宋体" w:cs="宋体" w:hint="eastAsia"/>
            <w:color w:val="999999"/>
            <w:kern w:val="0"/>
            <w:sz w:val="18"/>
            <w:szCs w:val="18"/>
          </w:rPr>
          <w:t>大</w:t>
        </w:r>
      </w:hyperlink>
      <w:r w:rsidRPr="009657EE">
        <w:rPr>
          <w:rFonts w:ascii="宋体" w:eastAsia="宋体" w:hAnsi="宋体" w:cs="宋体" w:hint="eastAsia"/>
          <w:color w:val="999999"/>
          <w:kern w:val="0"/>
          <w:sz w:val="18"/>
          <w:szCs w:val="18"/>
        </w:rPr>
        <w:t xml:space="preserve"> </w:t>
      </w:r>
      <w:hyperlink r:id="rId5" w:history="1">
        <w:r w:rsidRPr="009657EE">
          <w:rPr>
            <w:rFonts w:ascii="宋体" w:eastAsia="宋体" w:hAnsi="宋体" w:cs="宋体" w:hint="eastAsia"/>
            <w:color w:val="999999"/>
            <w:kern w:val="0"/>
            <w:sz w:val="18"/>
            <w:szCs w:val="18"/>
          </w:rPr>
          <w:t>中</w:t>
        </w:r>
      </w:hyperlink>
      <w:r w:rsidRPr="009657EE">
        <w:rPr>
          <w:rFonts w:ascii="宋体" w:eastAsia="宋体" w:hAnsi="宋体" w:cs="宋体" w:hint="eastAsia"/>
          <w:color w:val="999999"/>
          <w:kern w:val="0"/>
          <w:sz w:val="18"/>
          <w:szCs w:val="18"/>
        </w:rPr>
        <w:t xml:space="preserve"> </w:t>
      </w:r>
      <w:hyperlink r:id="rId6" w:history="1">
        <w:r w:rsidRPr="009657EE">
          <w:rPr>
            <w:rFonts w:ascii="宋体" w:eastAsia="宋体" w:hAnsi="宋体" w:cs="宋体" w:hint="eastAsia"/>
            <w:color w:val="999999"/>
            <w:kern w:val="0"/>
            <w:sz w:val="18"/>
            <w:szCs w:val="18"/>
          </w:rPr>
          <w:t>小</w:t>
        </w:r>
      </w:hyperlink>
      <w:r w:rsidRPr="009657EE">
        <w:rPr>
          <w:rFonts w:ascii="宋体" w:eastAsia="宋体" w:hAnsi="宋体" w:cs="宋体" w:hint="eastAsia"/>
          <w:color w:val="999999"/>
          <w:kern w:val="0"/>
          <w:sz w:val="18"/>
          <w:szCs w:val="18"/>
        </w:rPr>
        <w:t>】【</w:t>
      </w:r>
      <w:hyperlink r:id="rId7" w:history="1">
        <w:r w:rsidRPr="009657EE">
          <w:rPr>
            <w:rFonts w:ascii="宋体" w:eastAsia="宋体" w:hAnsi="宋体" w:cs="宋体" w:hint="eastAsia"/>
            <w:color w:val="999999"/>
            <w:kern w:val="0"/>
            <w:sz w:val="18"/>
            <w:szCs w:val="18"/>
          </w:rPr>
          <w:t>我要打印</w:t>
        </w:r>
      </w:hyperlink>
      <w:r w:rsidRPr="009657EE">
        <w:rPr>
          <w:rFonts w:ascii="宋体" w:eastAsia="宋体" w:hAnsi="宋体" w:cs="宋体" w:hint="eastAsia"/>
          <w:color w:val="999999"/>
          <w:kern w:val="0"/>
          <w:sz w:val="18"/>
          <w:szCs w:val="18"/>
        </w:rPr>
        <w:t>】【</w:t>
      </w:r>
      <w:hyperlink r:id="rId8" w:history="1">
        <w:r w:rsidRPr="009657EE">
          <w:rPr>
            <w:rFonts w:ascii="宋体" w:eastAsia="宋体" w:hAnsi="宋体" w:cs="宋体" w:hint="eastAsia"/>
            <w:color w:val="999999"/>
            <w:kern w:val="0"/>
            <w:sz w:val="18"/>
            <w:szCs w:val="18"/>
          </w:rPr>
          <w:t>关闭</w:t>
        </w:r>
      </w:hyperlink>
      <w:r w:rsidRPr="009657EE">
        <w:rPr>
          <w:rFonts w:ascii="宋体" w:eastAsia="宋体" w:hAnsi="宋体" w:cs="宋体" w:hint="eastAsia"/>
          <w:color w:val="999999"/>
          <w:kern w:val="0"/>
          <w:sz w:val="18"/>
          <w:szCs w:val="18"/>
        </w:rPr>
        <w:t xml:space="preserve">】 </w:t>
      </w:r>
    </w:p>
    <w:p w:rsidR="009657EE" w:rsidRPr="009657EE" w:rsidRDefault="009657EE" w:rsidP="009657EE">
      <w:pPr>
        <w:widowControl/>
        <w:shd w:val="clear" w:color="auto" w:fill="FFFFFF"/>
        <w:spacing w:before="100" w:beforeAutospacing="1" w:after="100" w:afterAutospacing="1" w:line="315" w:lineRule="atLeast"/>
        <w:ind w:firstLine="643"/>
        <w:jc w:val="center"/>
        <w:rPr>
          <w:rFonts w:ascii="宋体" w:eastAsia="宋体" w:hAnsi="宋体" w:cs="宋体" w:hint="eastAsia"/>
          <w:color w:val="333333"/>
          <w:kern w:val="0"/>
          <w:szCs w:val="21"/>
        </w:rPr>
      </w:pPr>
      <w:r w:rsidRPr="009657EE">
        <w:rPr>
          <w:rFonts w:ascii="宋体" w:eastAsia="宋体" w:hAnsi="宋体" w:cs="宋体" w:hint="eastAsia"/>
          <w:b/>
          <w:bCs/>
          <w:color w:val="0F0F0F"/>
          <w:kern w:val="0"/>
          <w:sz w:val="32"/>
          <w:szCs w:val="32"/>
        </w:rPr>
        <w:t>巴南区界石组团T分区T19-1/03、T19-2/03、T20-2/03、T20-6/03号宗地</w:t>
      </w:r>
    </w:p>
    <w:p w:rsidR="009657EE" w:rsidRPr="009657EE" w:rsidRDefault="009657EE" w:rsidP="009657EE">
      <w:pPr>
        <w:widowControl/>
        <w:shd w:val="clear" w:color="auto" w:fill="FFFFFF"/>
        <w:spacing w:before="100" w:beforeAutospacing="1" w:after="100" w:afterAutospacing="1" w:line="315" w:lineRule="atLeast"/>
        <w:ind w:firstLine="643"/>
        <w:jc w:val="center"/>
        <w:rPr>
          <w:rFonts w:ascii="宋体" w:eastAsia="宋体" w:hAnsi="宋体" w:cs="宋体" w:hint="eastAsia"/>
          <w:color w:val="333333"/>
          <w:kern w:val="0"/>
          <w:szCs w:val="21"/>
        </w:rPr>
      </w:pPr>
      <w:r w:rsidRPr="009657EE">
        <w:rPr>
          <w:rFonts w:ascii="宋体" w:eastAsia="宋体" w:hAnsi="宋体" w:cs="宋体" w:hint="eastAsia"/>
          <w:b/>
          <w:bCs/>
          <w:color w:val="0F0F0F"/>
          <w:kern w:val="0"/>
          <w:sz w:val="32"/>
          <w:szCs w:val="32"/>
        </w:rPr>
        <w:t>(公告序号：19166)公开出让公告</w:t>
      </w:r>
    </w:p>
    <w:p w:rsidR="009657EE" w:rsidRPr="009657EE" w:rsidRDefault="009657EE" w:rsidP="009657EE">
      <w:pPr>
        <w:widowControl/>
        <w:shd w:val="clear" w:color="auto" w:fill="FFFFFF"/>
        <w:spacing w:before="100" w:beforeAutospacing="1" w:after="100" w:afterAutospacing="1" w:line="315" w:lineRule="atLeast"/>
        <w:ind w:firstLine="562"/>
        <w:jc w:val="center"/>
        <w:rPr>
          <w:rFonts w:ascii="宋体" w:eastAsia="宋体" w:hAnsi="宋体" w:cs="宋体" w:hint="eastAsia"/>
          <w:color w:val="333333"/>
          <w:kern w:val="0"/>
          <w:szCs w:val="21"/>
        </w:rPr>
      </w:pPr>
      <w:r w:rsidRPr="009657EE">
        <w:rPr>
          <w:rFonts w:ascii="宋体" w:eastAsia="宋体" w:hAnsi="宋体" w:cs="宋体" w:hint="eastAsia"/>
          <w:b/>
          <w:bCs/>
          <w:color w:val="0F0F0F"/>
          <w:kern w:val="0"/>
          <w:sz w:val="28"/>
          <w:szCs w:val="28"/>
        </w:rPr>
        <w:t>2019-62</w:t>
      </w:r>
    </w:p>
    <w:p w:rsidR="009657EE" w:rsidRPr="009657EE" w:rsidRDefault="009657EE" w:rsidP="009657EE">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9657EE">
        <w:rPr>
          <w:rFonts w:ascii="宋体" w:eastAsia="宋体" w:hAnsi="宋体" w:cs="宋体" w:hint="eastAsia"/>
          <w:color w:val="0F0F0F"/>
          <w:kern w:val="0"/>
          <w:sz w:val="22"/>
        </w:rPr>
        <w:t>重庆市公共资源交易中心公开交易以下国有建设用地使用权。现将有关事项公告如下：</w:t>
      </w:r>
    </w:p>
    <w:p w:rsidR="009657EE" w:rsidRPr="009657EE" w:rsidRDefault="009657EE" w:rsidP="009657EE">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9657EE">
        <w:rPr>
          <w:rFonts w:ascii="宋体" w:eastAsia="宋体" w:hAnsi="宋体" w:cs="宋体" w:hint="eastAsia"/>
          <w:color w:val="0F0F0F"/>
          <w:kern w:val="0"/>
          <w:sz w:val="22"/>
        </w:rPr>
        <w:t>一、公开出让地块的基本情况和规划指标要求</w:t>
      </w:r>
    </w:p>
    <w:p w:rsidR="009657EE" w:rsidRPr="009657EE" w:rsidRDefault="009657EE" w:rsidP="009657EE">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9657EE">
        <w:rPr>
          <w:rFonts w:ascii="宋体" w:eastAsia="宋体" w:hAnsi="宋体" w:cs="宋体" w:hint="eastAsia"/>
          <w:b/>
          <w:bCs/>
          <w:color w:val="0F0F0F"/>
          <w:kern w:val="0"/>
          <w:sz w:val="22"/>
        </w:rPr>
        <w:t>商业、住宅类</w:t>
      </w:r>
    </w:p>
    <w:tbl>
      <w:tblPr>
        <w:tblW w:w="0" w:type="auto"/>
        <w:tblCellMar>
          <w:top w:w="15" w:type="dxa"/>
          <w:left w:w="15" w:type="dxa"/>
          <w:bottom w:w="15" w:type="dxa"/>
          <w:right w:w="15" w:type="dxa"/>
        </w:tblCellMar>
        <w:tblLook w:val="04A0" w:firstRow="1" w:lastRow="0" w:firstColumn="1" w:lastColumn="0" w:noHBand="0" w:noVBand="1"/>
      </w:tblPr>
      <w:tblGrid>
        <w:gridCol w:w="741"/>
        <w:gridCol w:w="1687"/>
        <w:gridCol w:w="577"/>
        <w:gridCol w:w="996"/>
        <w:gridCol w:w="1085"/>
        <w:gridCol w:w="668"/>
        <w:gridCol w:w="578"/>
        <w:gridCol w:w="999"/>
        <w:gridCol w:w="955"/>
      </w:tblGrid>
      <w:tr w:rsidR="009657EE" w:rsidRPr="009657EE" w:rsidTr="009657EE">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pacing w:before="100" w:beforeAutospacing="1" w:after="100" w:afterAutospacing="1" w:line="400" w:lineRule="atLeast"/>
              <w:jc w:val="center"/>
              <w:rPr>
                <w:rFonts w:ascii="宋体" w:eastAsia="宋体" w:hAnsi="宋体" w:cs="宋体" w:hint="eastAsia"/>
                <w:color w:val="333333"/>
                <w:kern w:val="0"/>
                <w:sz w:val="18"/>
                <w:szCs w:val="18"/>
              </w:rPr>
            </w:pPr>
            <w:bookmarkStart w:id="0" w:name="_GoBack"/>
            <w:r w:rsidRPr="009657EE">
              <w:rPr>
                <w:rFonts w:ascii="宋体" w:eastAsia="宋体" w:hAnsi="宋体" w:cs="宋体" w:hint="eastAsia"/>
                <w:color w:val="0F0F0F"/>
                <w:kern w:val="0"/>
                <w:sz w:val="22"/>
              </w:rPr>
              <w:t>序号</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pacing w:before="100" w:beforeAutospacing="1" w:after="100" w:afterAutospacing="1" w:line="400" w:lineRule="atLeast"/>
              <w:jc w:val="center"/>
              <w:rPr>
                <w:rFonts w:ascii="宋体" w:eastAsia="宋体" w:hAnsi="宋体" w:cs="宋体" w:hint="eastAsia"/>
                <w:color w:val="333333"/>
                <w:kern w:val="0"/>
                <w:sz w:val="18"/>
                <w:szCs w:val="18"/>
              </w:rPr>
            </w:pPr>
            <w:r w:rsidRPr="009657EE">
              <w:rPr>
                <w:rFonts w:ascii="宋体" w:eastAsia="宋体" w:hAnsi="宋体" w:cs="宋体" w:hint="eastAsia"/>
                <w:color w:val="0F0F0F"/>
                <w:kern w:val="0"/>
                <w:sz w:val="22"/>
              </w:rPr>
              <w:t>土地位置</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pacing w:before="100" w:beforeAutospacing="1" w:after="100" w:afterAutospacing="1" w:line="400" w:lineRule="atLeast"/>
              <w:jc w:val="center"/>
              <w:rPr>
                <w:rFonts w:ascii="宋体" w:eastAsia="宋体" w:hAnsi="宋体" w:cs="宋体" w:hint="eastAsia"/>
                <w:color w:val="333333"/>
                <w:kern w:val="0"/>
                <w:sz w:val="18"/>
                <w:szCs w:val="18"/>
              </w:rPr>
            </w:pPr>
            <w:r w:rsidRPr="009657EE">
              <w:rPr>
                <w:rFonts w:ascii="宋体" w:eastAsia="宋体" w:hAnsi="宋体" w:cs="宋体" w:hint="eastAsia"/>
                <w:color w:val="0F0F0F"/>
                <w:kern w:val="0"/>
                <w:sz w:val="22"/>
              </w:rPr>
              <w:t>用途</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pacing w:before="100" w:beforeAutospacing="1" w:after="100" w:afterAutospacing="1" w:line="400" w:lineRule="atLeast"/>
              <w:jc w:val="center"/>
              <w:rPr>
                <w:rFonts w:ascii="宋体" w:eastAsia="宋体" w:hAnsi="宋体" w:cs="宋体" w:hint="eastAsia"/>
                <w:color w:val="333333"/>
                <w:kern w:val="0"/>
                <w:sz w:val="18"/>
                <w:szCs w:val="18"/>
              </w:rPr>
            </w:pPr>
            <w:r w:rsidRPr="009657EE">
              <w:rPr>
                <w:rFonts w:ascii="宋体" w:eastAsia="宋体" w:hAnsi="宋体" w:cs="宋体" w:hint="eastAsia"/>
                <w:color w:val="0F0F0F"/>
                <w:kern w:val="0"/>
                <w:sz w:val="22"/>
              </w:rPr>
              <w:t>土地面积（㎡）</w:t>
            </w:r>
          </w:p>
        </w:tc>
        <w:tc>
          <w:tcPr>
            <w:tcW w:w="0" w:type="auto"/>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57EE" w:rsidRPr="009657EE" w:rsidRDefault="009657EE" w:rsidP="009657EE">
            <w:pPr>
              <w:widowControl/>
              <w:spacing w:before="100" w:beforeAutospacing="1" w:after="100" w:afterAutospacing="1" w:line="400" w:lineRule="atLeast"/>
              <w:jc w:val="center"/>
              <w:rPr>
                <w:rFonts w:ascii="宋体" w:eastAsia="宋体" w:hAnsi="宋体" w:cs="宋体" w:hint="eastAsia"/>
                <w:color w:val="333333"/>
                <w:kern w:val="0"/>
                <w:sz w:val="18"/>
                <w:szCs w:val="18"/>
              </w:rPr>
            </w:pPr>
            <w:r w:rsidRPr="009657EE">
              <w:rPr>
                <w:rFonts w:ascii="宋体" w:eastAsia="宋体" w:hAnsi="宋体" w:cs="宋体" w:hint="eastAsia"/>
                <w:color w:val="0F0F0F"/>
                <w:kern w:val="0"/>
                <w:sz w:val="22"/>
              </w:rPr>
              <w:t>规划指标要求</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pacing w:before="100" w:beforeAutospacing="1" w:after="100" w:afterAutospacing="1" w:line="400" w:lineRule="atLeast"/>
              <w:jc w:val="center"/>
              <w:rPr>
                <w:rFonts w:ascii="宋体" w:eastAsia="宋体" w:hAnsi="宋体" w:cs="宋体" w:hint="eastAsia"/>
                <w:color w:val="333333"/>
                <w:kern w:val="0"/>
                <w:sz w:val="18"/>
                <w:szCs w:val="18"/>
              </w:rPr>
            </w:pPr>
            <w:r w:rsidRPr="009657EE">
              <w:rPr>
                <w:rFonts w:ascii="宋体" w:eastAsia="宋体" w:hAnsi="宋体" w:cs="宋体" w:hint="eastAsia"/>
                <w:color w:val="0F0F0F"/>
                <w:kern w:val="0"/>
                <w:sz w:val="22"/>
              </w:rPr>
              <w:t>出让价款起始价（万元）</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pacing w:before="100" w:beforeAutospacing="1" w:after="100" w:afterAutospacing="1" w:line="400" w:lineRule="atLeast"/>
              <w:jc w:val="center"/>
              <w:rPr>
                <w:rFonts w:ascii="宋体" w:eastAsia="宋体" w:hAnsi="宋体" w:cs="宋体" w:hint="eastAsia"/>
                <w:color w:val="333333"/>
                <w:kern w:val="0"/>
                <w:sz w:val="18"/>
                <w:szCs w:val="18"/>
              </w:rPr>
            </w:pPr>
            <w:r w:rsidRPr="009657EE">
              <w:rPr>
                <w:rFonts w:ascii="宋体" w:eastAsia="宋体" w:hAnsi="宋体" w:cs="宋体" w:hint="eastAsia"/>
                <w:color w:val="0F0F0F"/>
                <w:kern w:val="0"/>
                <w:sz w:val="22"/>
              </w:rPr>
              <w:t>投标、竞买保证金（万元）</w:t>
            </w:r>
          </w:p>
        </w:tc>
      </w:tr>
      <w:tr w:rsidR="009657EE" w:rsidRPr="009657EE" w:rsidTr="009657EE">
        <w:trPr>
          <w:trHeight w:val="6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9657EE" w:rsidRPr="009657EE" w:rsidRDefault="009657EE" w:rsidP="009657EE">
            <w:pPr>
              <w:widowControl/>
              <w:jc w:val="left"/>
              <w:rPr>
                <w:rFonts w:ascii="宋体" w:eastAsia="宋体" w:hAnsi="宋体"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9657EE" w:rsidRPr="009657EE" w:rsidRDefault="009657EE" w:rsidP="009657EE">
            <w:pPr>
              <w:widowControl/>
              <w:jc w:val="left"/>
              <w:rPr>
                <w:rFonts w:ascii="宋体" w:eastAsia="宋体" w:hAnsi="宋体"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9657EE" w:rsidRPr="009657EE" w:rsidRDefault="009657EE" w:rsidP="009657EE">
            <w:pPr>
              <w:widowControl/>
              <w:jc w:val="left"/>
              <w:rPr>
                <w:rFonts w:ascii="宋体" w:eastAsia="宋体" w:hAnsi="宋体"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9657EE" w:rsidRPr="009657EE" w:rsidRDefault="009657EE" w:rsidP="009657EE">
            <w:pPr>
              <w:widowControl/>
              <w:jc w:val="left"/>
              <w:rPr>
                <w:rFonts w:ascii="宋体" w:eastAsia="宋体" w:hAnsi="宋体" w:cs="宋体"/>
                <w:color w:val="333333"/>
                <w:kern w:val="0"/>
                <w:sz w:val="18"/>
                <w:szCs w:val="18"/>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pacing w:before="100" w:beforeAutospacing="1" w:after="100" w:afterAutospacing="1" w:line="400" w:lineRule="atLeast"/>
              <w:jc w:val="left"/>
              <w:rPr>
                <w:rFonts w:ascii="宋体" w:eastAsia="宋体" w:hAnsi="宋体" w:cs="宋体" w:hint="eastAsia"/>
                <w:color w:val="333333"/>
                <w:kern w:val="0"/>
                <w:sz w:val="18"/>
                <w:szCs w:val="18"/>
              </w:rPr>
            </w:pPr>
            <w:r w:rsidRPr="009657EE">
              <w:rPr>
                <w:rFonts w:ascii="宋体" w:eastAsia="宋体" w:hAnsi="宋体" w:cs="宋体" w:hint="eastAsia"/>
                <w:color w:val="0F0F0F"/>
                <w:kern w:val="0"/>
                <w:sz w:val="22"/>
              </w:rPr>
              <w:t>总计容建筑面积（㎡）</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pacing w:before="100" w:beforeAutospacing="1" w:after="100" w:afterAutospacing="1" w:line="400" w:lineRule="atLeast"/>
              <w:jc w:val="left"/>
              <w:rPr>
                <w:rFonts w:ascii="宋体" w:eastAsia="宋体" w:hAnsi="宋体" w:cs="宋体" w:hint="eastAsia"/>
                <w:color w:val="333333"/>
                <w:kern w:val="0"/>
                <w:sz w:val="18"/>
                <w:szCs w:val="18"/>
              </w:rPr>
            </w:pPr>
            <w:r w:rsidRPr="009657EE">
              <w:rPr>
                <w:rFonts w:ascii="宋体" w:eastAsia="宋体" w:hAnsi="宋体" w:cs="宋体" w:hint="eastAsia"/>
                <w:color w:val="0F0F0F"/>
                <w:kern w:val="0"/>
                <w:sz w:val="22"/>
              </w:rPr>
              <w:t>最大建筑密度</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pacing w:before="100" w:beforeAutospacing="1" w:after="100" w:afterAutospacing="1" w:line="400" w:lineRule="atLeast"/>
              <w:jc w:val="left"/>
              <w:rPr>
                <w:rFonts w:ascii="宋体" w:eastAsia="宋体" w:hAnsi="宋体" w:cs="宋体" w:hint="eastAsia"/>
                <w:color w:val="333333"/>
                <w:kern w:val="0"/>
                <w:sz w:val="18"/>
                <w:szCs w:val="18"/>
              </w:rPr>
            </w:pPr>
            <w:r w:rsidRPr="009657EE">
              <w:rPr>
                <w:rFonts w:ascii="宋体" w:eastAsia="宋体" w:hAnsi="宋体" w:cs="宋体" w:hint="eastAsia"/>
                <w:color w:val="0F0F0F"/>
                <w:kern w:val="0"/>
                <w:sz w:val="22"/>
              </w:rPr>
              <w:t>绿地率</w:t>
            </w:r>
          </w:p>
        </w:tc>
        <w:tc>
          <w:tcPr>
            <w:tcW w:w="0" w:type="auto"/>
            <w:vMerge/>
            <w:tcBorders>
              <w:top w:val="single" w:sz="8" w:space="0" w:color="auto"/>
              <w:left w:val="nil"/>
              <w:bottom w:val="single" w:sz="8" w:space="0" w:color="auto"/>
              <w:right w:val="single" w:sz="8" w:space="0" w:color="auto"/>
            </w:tcBorders>
            <w:vAlign w:val="center"/>
            <w:hideMark/>
          </w:tcPr>
          <w:p w:rsidR="009657EE" w:rsidRPr="009657EE" w:rsidRDefault="009657EE" w:rsidP="009657EE">
            <w:pPr>
              <w:widowControl/>
              <w:jc w:val="left"/>
              <w:rPr>
                <w:rFonts w:ascii="宋体" w:eastAsia="宋体" w:hAnsi="宋体"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9657EE" w:rsidRPr="009657EE" w:rsidRDefault="009657EE" w:rsidP="009657EE">
            <w:pPr>
              <w:widowControl/>
              <w:jc w:val="left"/>
              <w:rPr>
                <w:rFonts w:ascii="宋体" w:eastAsia="宋体" w:hAnsi="宋体" w:cs="宋体"/>
                <w:color w:val="333333"/>
                <w:kern w:val="0"/>
                <w:sz w:val="18"/>
                <w:szCs w:val="18"/>
              </w:rPr>
            </w:pPr>
          </w:p>
        </w:tc>
      </w:tr>
      <w:tr w:rsidR="009657EE" w:rsidRPr="009657EE" w:rsidTr="009657EE">
        <w:trPr>
          <w:trHeight w:val="688"/>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9657EE">
              <w:rPr>
                <w:rFonts w:ascii="宋体" w:eastAsia="宋体" w:hAnsi="宋体" w:cs="宋体" w:hint="eastAsia"/>
                <w:color w:val="0F0F0F"/>
                <w:kern w:val="0"/>
                <w:szCs w:val="21"/>
              </w:rPr>
              <w:t>19166</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9657EE">
              <w:rPr>
                <w:rFonts w:ascii="宋体" w:eastAsia="宋体" w:hAnsi="宋体" w:cs="宋体" w:hint="eastAsia"/>
                <w:color w:val="0F0F0F"/>
                <w:kern w:val="0"/>
                <w:szCs w:val="21"/>
              </w:rPr>
              <w:t>巴南区界石组团T分区T19-1/03、T19-2/03、T20-2/03、T20-6/03号宗地</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9657EE">
              <w:rPr>
                <w:rFonts w:ascii="宋体" w:eastAsia="宋体" w:hAnsi="宋体" w:cs="宋体" w:hint="eastAsia"/>
                <w:color w:val="0F0F0F"/>
                <w:kern w:val="0"/>
                <w:szCs w:val="21"/>
              </w:rPr>
              <w:t>二类居住用地</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9657EE">
              <w:rPr>
                <w:rFonts w:ascii="宋体" w:eastAsia="宋体" w:hAnsi="宋体" w:cs="宋体" w:hint="eastAsia"/>
                <w:color w:val="0F0F0F"/>
                <w:kern w:val="0"/>
                <w:szCs w:val="21"/>
              </w:rPr>
              <w:t>88885</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9657EE">
              <w:rPr>
                <w:rFonts w:ascii="宋体" w:eastAsia="宋体" w:hAnsi="宋体" w:cs="宋体" w:hint="eastAsia"/>
                <w:color w:val="0F0F0F"/>
                <w:kern w:val="0"/>
                <w:szCs w:val="21"/>
              </w:rPr>
              <w:t>≤133329</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9657EE">
              <w:rPr>
                <w:rFonts w:ascii="宋体" w:eastAsia="宋体" w:hAnsi="宋体" w:cs="宋体" w:hint="eastAsia"/>
                <w:color w:val="0F0F0F"/>
                <w:kern w:val="0"/>
                <w:szCs w:val="21"/>
              </w:rPr>
              <w:t>≤35%</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9657EE">
              <w:rPr>
                <w:rFonts w:ascii="宋体" w:eastAsia="宋体" w:hAnsi="宋体" w:cs="宋体" w:hint="eastAsia"/>
                <w:color w:val="0F0F0F"/>
                <w:kern w:val="0"/>
                <w:szCs w:val="21"/>
              </w:rPr>
              <w:t>≥35%</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9657EE">
              <w:rPr>
                <w:rFonts w:ascii="宋体" w:eastAsia="宋体" w:hAnsi="宋体" w:cs="宋体" w:hint="eastAsia"/>
                <w:color w:val="0F0F0F"/>
                <w:kern w:val="0"/>
                <w:szCs w:val="21"/>
              </w:rPr>
              <w:t>47198</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hd w:val="clear" w:color="auto" w:fill="FFFFFF"/>
              <w:spacing w:before="100" w:beforeAutospacing="1" w:after="100" w:afterAutospacing="1" w:line="400" w:lineRule="atLeast"/>
              <w:jc w:val="center"/>
              <w:rPr>
                <w:rFonts w:ascii="宋体" w:eastAsia="宋体" w:hAnsi="宋体" w:cs="宋体" w:hint="eastAsia"/>
                <w:color w:val="333333"/>
                <w:kern w:val="0"/>
                <w:sz w:val="18"/>
                <w:szCs w:val="18"/>
              </w:rPr>
            </w:pPr>
            <w:r w:rsidRPr="009657EE">
              <w:rPr>
                <w:rFonts w:ascii="宋体" w:eastAsia="宋体" w:hAnsi="宋体" w:cs="宋体" w:hint="eastAsia"/>
                <w:color w:val="0F0F0F"/>
                <w:kern w:val="0"/>
                <w:szCs w:val="21"/>
              </w:rPr>
              <w:t>9440</w:t>
            </w:r>
          </w:p>
        </w:tc>
      </w:tr>
      <w:tr w:rsidR="009657EE" w:rsidRPr="009657EE" w:rsidTr="009657EE">
        <w:trPr>
          <w:trHeight w:val="688"/>
        </w:trPr>
        <w:tc>
          <w:tcPr>
            <w:tcW w:w="0" w:type="auto"/>
            <w:gridSpan w:val="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657EE" w:rsidRPr="009657EE" w:rsidRDefault="009657EE" w:rsidP="009657EE">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 w:val="18"/>
                <w:szCs w:val="18"/>
              </w:rPr>
            </w:pPr>
            <w:r w:rsidRPr="009657EE">
              <w:rPr>
                <w:rFonts w:ascii="宋体" w:eastAsia="宋体" w:hAnsi="宋体" w:cs="宋体" w:hint="eastAsia"/>
                <w:color w:val="0F0F0F"/>
                <w:kern w:val="0"/>
                <w:sz w:val="22"/>
              </w:rPr>
              <w:t>其他需要说明的宗地情况：土地面积以实测为准。</w:t>
            </w:r>
          </w:p>
        </w:tc>
      </w:tr>
    </w:tbl>
    <w:bookmarkEnd w:id="0"/>
    <w:p w:rsidR="009657EE" w:rsidRPr="009657EE" w:rsidRDefault="009657EE" w:rsidP="009657EE">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9657EE">
        <w:rPr>
          <w:rFonts w:ascii="宋体" w:eastAsia="宋体" w:hAnsi="宋体" w:cs="宋体" w:hint="eastAsia"/>
          <w:color w:val="0F0F0F"/>
          <w:kern w:val="0"/>
          <w:sz w:val="22"/>
        </w:rPr>
        <w:lastRenderedPageBreak/>
        <w:t>二、重庆市公共资源交易中心(重庆联合产权交易所集团股份有限公司）土地和资源交易分中心将根据申请截止时的申请情况，在2020年1月14日12：00时确定</w:t>
      </w:r>
      <w:proofErr w:type="gramStart"/>
      <w:r w:rsidRPr="009657EE">
        <w:rPr>
          <w:rFonts w:ascii="宋体" w:eastAsia="宋体" w:hAnsi="宋体" w:cs="宋体" w:hint="eastAsia"/>
          <w:color w:val="0F0F0F"/>
          <w:kern w:val="0"/>
          <w:sz w:val="22"/>
        </w:rPr>
        <w:t>上述宗</w:t>
      </w:r>
      <w:proofErr w:type="gramEnd"/>
      <w:r w:rsidRPr="009657EE">
        <w:rPr>
          <w:rFonts w:ascii="宋体" w:eastAsia="宋体" w:hAnsi="宋体" w:cs="宋体" w:hint="eastAsia"/>
          <w:color w:val="0F0F0F"/>
          <w:kern w:val="0"/>
          <w:sz w:val="22"/>
        </w:rPr>
        <w:t>地公开出让的具体方式（招标、拍卖或挂牌），并告知所有申请人。</w:t>
      </w:r>
    </w:p>
    <w:p w:rsidR="009657EE" w:rsidRPr="009657EE" w:rsidRDefault="009657EE" w:rsidP="009657EE">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9657EE">
        <w:rPr>
          <w:rFonts w:ascii="宋体" w:eastAsia="宋体" w:hAnsi="宋体" w:cs="宋体" w:hint="eastAsia"/>
          <w:color w:val="0F0F0F"/>
          <w:kern w:val="0"/>
          <w:sz w:val="22"/>
        </w:rPr>
        <w:t>三、本次公开出让的详细资料和具体要求，</w:t>
      </w:r>
      <w:proofErr w:type="gramStart"/>
      <w:r w:rsidRPr="009657EE">
        <w:rPr>
          <w:rFonts w:ascii="宋体" w:eastAsia="宋体" w:hAnsi="宋体" w:cs="宋体" w:hint="eastAsia"/>
          <w:color w:val="0F0F0F"/>
          <w:kern w:val="0"/>
          <w:sz w:val="22"/>
        </w:rPr>
        <w:t>见公开</w:t>
      </w:r>
      <w:proofErr w:type="gramEnd"/>
      <w:r w:rsidRPr="009657EE">
        <w:rPr>
          <w:rFonts w:ascii="宋体" w:eastAsia="宋体" w:hAnsi="宋体" w:cs="宋体" w:hint="eastAsia"/>
          <w:color w:val="0F0F0F"/>
          <w:kern w:val="0"/>
          <w:sz w:val="22"/>
        </w:rPr>
        <w:t>出让文件，申请人可于公告时间2019年12月25日12：00时－2020年1月14日12：00时，到重庆市公共资源交易中心(重庆联合产权交易所集团股份有限公司）土地和资源交易分中心获取出让文件。</w:t>
      </w:r>
    </w:p>
    <w:p w:rsidR="009657EE" w:rsidRPr="009657EE" w:rsidRDefault="009657EE" w:rsidP="009657EE">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9657EE">
        <w:rPr>
          <w:rFonts w:ascii="宋体" w:eastAsia="宋体" w:hAnsi="宋体" w:cs="宋体" w:hint="eastAsia"/>
          <w:color w:val="0F0F0F"/>
          <w:kern w:val="0"/>
          <w:sz w:val="22"/>
        </w:rPr>
        <w:t>四、申请人可于公告时间2019年12月25日12：00时－2020年1月14日12：00时到重庆市公共资源交易中心(重庆联合产权交易所集团股份有限公司）土地和资源交易分中心提出书面申请。交纳投标、竞买保证金的截止时间为2020年1月14日12：00时。申请人在参与竞买报名时，应于截止时间之前向重庆联合产权交易所集团股份有限公司汇入竞买保证金（以到重庆联合产权交易所集团股份有限公司银行账上时间为准，否则不予受理报名）。</w:t>
      </w:r>
    </w:p>
    <w:p w:rsidR="009657EE" w:rsidRPr="009657EE" w:rsidRDefault="009657EE" w:rsidP="009657EE">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9657EE">
        <w:rPr>
          <w:rFonts w:ascii="宋体" w:eastAsia="宋体" w:hAnsi="宋体" w:cs="宋体" w:hint="eastAsia"/>
          <w:color w:val="0F0F0F"/>
          <w:kern w:val="0"/>
          <w:sz w:val="22"/>
        </w:rPr>
        <w:t>经审查，申请人按规定交纳投标、竞买保证金，具备申请条件的，重庆市公共资源交易中心(重庆联合产权交易所集团股份有限公司）土地和资源交易分中心将确认其投标、竞买资格。</w:t>
      </w:r>
    </w:p>
    <w:p w:rsidR="009657EE" w:rsidRPr="009657EE" w:rsidRDefault="009657EE" w:rsidP="009657EE">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9657EE">
        <w:rPr>
          <w:rFonts w:ascii="宋体" w:eastAsia="宋体" w:hAnsi="宋体" w:cs="宋体" w:hint="eastAsia"/>
          <w:color w:val="0F0F0F"/>
          <w:kern w:val="0"/>
          <w:sz w:val="22"/>
        </w:rPr>
        <w:t>五、公开出让的时间另行通知，地点为重庆市公共资源交易中心(重庆联合产权交易所集团股份有限公司）土地和资源交易分中心（</w:t>
      </w:r>
      <w:r w:rsidRPr="009657EE">
        <w:rPr>
          <w:rFonts w:ascii="宋体" w:eastAsia="宋体" w:hAnsi="宋体" w:cs="宋体" w:hint="eastAsia"/>
          <w:color w:val="0F0F0F"/>
          <w:kern w:val="0"/>
          <w:sz w:val="22"/>
          <w:shd w:val="clear" w:color="auto" w:fill="FFFFFF"/>
        </w:rPr>
        <w:t>重庆市</w:t>
      </w:r>
      <w:proofErr w:type="gramStart"/>
      <w:r w:rsidRPr="009657EE">
        <w:rPr>
          <w:rFonts w:ascii="宋体" w:eastAsia="宋体" w:hAnsi="宋体" w:cs="宋体" w:hint="eastAsia"/>
          <w:color w:val="0F0F0F"/>
          <w:kern w:val="0"/>
          <w:sz w:val="22"/>
          <w:shd w:val="clear" w:color="auto" w:fill="FFFFFF"/>
        </w:rPr>
        <w:t>渝</w:t>
      </w:r>
      <w:proofErr w:type="gramEnd"/>
      <w:r w:rsidRPr="009657EE">
        <w:rPr>
          <w:rFonts w:ascii="宋体" w:eastAsia="宋体" w:hAnsi="宋体" w:cs="宋体" w:hint="eastAsia"/>
          <w:color w:val="0F0F0F"/>
          <w:kern w:val="0"/>
          <w:sz w:val="22"/>
          <w:shd w:val="clear" w:color="auto" w:fill="FFFFFF"/>
        </w:rPr>
        <w:t>北区青枫北路6号渝兴广场B9、B10栋</w:t>
      </w:r>
      <w:r w:rsidRPr="009657EE">
        <w:rPr>
          <w:rFonts w:ascii="宋体" w:eastAsia="宋体" w:hAnsi="宋体" w:cs="宋体" w:hint="eastAsia"/>
          <w:color w:val="0F0F0F"/>
          <w:kern w:val="0"/>
          <w:sz w:val="22"/>
        </w:rPr>
        <w:t>）</w:t>
      </w:r>
    </w:p>
    <w:p w:rsidR="009657EE" w:rsidRPr="009657EE" w:rsidRDefault="009657EE" w:rsidP="009657EE">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9657EE">
        <w:rPr>
          <w:rFonts w:ascii="宋体" w:eastAsia="宋体" w:hAnsi="宋体" w:cs="宋体" w:hint="eastAsia"/>
          <w:color w:val="0F0F0F"/>
          <w:kern w:val="0"/>
          <w:sz w:val="22"/>
        </w:rPr>
        <w:t>六、其他需要公告的事项</w:t>
      </w:r>
    </w:p>
    <w:p w:rsidR="009657EE" w:rsidRPr="009657EE" w:rsidRDefault="009657EE" w:rsidP="009657EE">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9657EE">
        <w:rPr>
          <w:rFonts w:ascii="宋体" w:eastAsia="宋体" w:hAnsi="宋体" w:cs="宋体" w:hint="eastAsia"/>
          <w:color w:val="0F0F0F"/>
          <w:kern w:val="0"/>
          <w:sz w:val="22"/>
        </w:rPr>
        <w:t>1、公告时间内有2家以上（含2家）申报的，将择日采取招标拍卖方式确定受让方；公告时间内仅有1家申报的，将挂牌出让。招标拍卖日期另行通知。</w:t>
      </w:r>
    </w:p>
    <w:p w:rsidR="009657EE" w:rsidRPr="009657EE" w:rsidRDefault="009657EE" w:rsidP="009657EE">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9657EE">
        <w:rPr>
          <w:rFonts w:ascii="宋体" w:eastAsia="宋体" w:hAnsi="宋体" w:cs="宋体" w:hint="eastAsia"/>
          <w:color w:val="0F0F0F"/>
          <w:kern w:val="0"/>
          <w:sz w:val="22"/>
        </w:rPr>
        <w:t>2、详情请登录重庆市公共资源交易中心(重庆联合产权交易所集团股份有限公司）网站： www.cqggzy.com</w:t>
      </w:r>
    </w:p>
    <w:p w:rsidR="009657EE" w:rsidRPr="009657EE" w:rsidRDefault="009657EE" w:rsidP="009657EE">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9657EE">
        <w:rPr>
          <w:rFonts w:ascii="宋体" w:eastAsia="宋体" w:hAnsi="宋体" w:cs="宋体" w:hint="eastAsia"/>
          <w:color w:val="0F0F0F"/>
          <w:kern w:val="0"/>
          <w:sz w:val="22"/>
        </w:rPr>
        <w:t>七、联系方式</w:t>
      </w:r>
    </w:p>
    <w:p w:rsidR="009657EE" w:rsidRPr="009657EE" w:rsidRDefault="009657EE" w:rsidP="009657EE">
      <w:pPr>
        <w:widowControl/>
        <w:shd w:val="clear" w:color="auto" w:fill="FFFFFF"/>
        <w:spacing w:before="100" w:beforeAutospacing="1" w:after="100" w:afterAutospacing="1" w:line="400" w:lineRule="atLeast"/>
        <w:ind w:firstLine="440"/>
        <w:jc w:val="left"/>
        <w:rPr>
          <w:rFonts w:ascii="宋体" w:eastAsia="宋体" w:hAnsi="宋体" w:cs="宋体" w:hint="eastAsia"/>
          <w:color w:val="333333"/>
          <w:kern w:val="0"/>
          <w:szCs w:val="21"/>
        </w:rPr>
      </w:pPr>
      <w:r w:rsidRPr="009657EE">
        <w:rPr>
          <w:rFonts w:ascii="宋体" w:eastAsia="宋体" w:hAnsi="宋体" w:cs="宋体" w:hint="eastAsia"/>
          <w:color w:val="0F0F0F"/>
          <w:kern w:val="0"/>
          <w:sz w:val="22"/>
        </w:rPr>
        <w:t>重庆市公共资源交易中心(重庆联合产权交易所集团股份有限公司）土地和资源交易分中心联系地址：</w:t>
      </w:r>
      <w:r w:rsidRPr="009657EE">
        <w:rPr>
          <w:rFonts w:ascii="宋体" w:eastAsia="宋体" w:hAnsi="宋体" w:cs="宋体" w:hint="eastAsia"/>
          <w:color w:val="0F0F0F"/>
          <w:kern w:val="0"/>
          <w:sz w:val="22"/>
          <w:shd w:val="clear" w:color="auto" w:fill="FFFFFF"/>
        </w:rPr>
        <w:t>重庆市</w:t>
      </w:r>
      <w:proofErr w:type="gramStart"/>
      <w:r w:rsidRPr="009657EE">
        <w:rPr>
          <w:rFonts w:ascii="宋体" w:eastAsia="宋体" w:hAnsi="宋体" w:cs="宋体" w:hint="eastAsia"/>
          <w:color w:val="0F0F0F"/>
          <w:kern w:val="0"/>
          <w:sz w:val="22"/>
          <w:shd w:val="clear" w:color="auto" w:fill="FFFFFF"/>
        </w:rPr>
        <w:t>渝</w:t>
      </w:r>
      <w:proofErr w:type="gramEnd"/>
      <w:r w:rsidRPr="009657EE">
        <w:rPr>
          <w:rFonts w:ascii="宋体" w:eastAsia="宋体" w:hAnsi="宋体" w:cs="宋体" w:hint="eastAsia"/>
          <w:color w:val="0F0F0F"/>
          <w:kern w:val="0"/>
          <w:sz w:val="22"/>
          <w:shd w:val="clear" w:color="auto" w:fill="FFFFFF"/>
        </w:rPr>
        <w:t>北区青枫北路6号渝兴广场B9、B10栋，联系人：王先生，联系电话：63628117。</w:t>
      </w:r>
    </w:p>
    <w:p w:rsidR="009657EE" w:rsidRPr="009657EE" w:rsidRDefault="009657EE" w:rsidP="009657EE">
      <w:pPr>
        <w:widowControl/>
        <w:shd w:val="clear" w:color="auto" w:fill="FFFFFF"/>
        <w:spacing w:before="100" w:beforeAutospacing="1" w:after="100" w:afterAutospacing="1" w:line="400" w:lineRule="atLeast"/>
        <w:ind w:firstLine="440"/>
        <w:jc w:val="right"/>
        <w:rPr>
          <w:rFonts w:ascii="宋体" w:eastAsia="宋体" w:hAnsi="宋体" w:cs="宋体" w:hint="eastAsia"/>
          <w:color w:val="333333"/>
          <w:kern w:val="0"/>
          <w:szCs w:val="21"/>
        </w:rPr>
      </w:pPr>
      <w:r w:rsidRPr="009657EE">
        <w:rPr>
          <w:rFonts w:ascii="宋体" w:eastAsia="宋体" w:hAnsi="宋体" w:cs="宋体" w:hint="eastAsia"/>
          <w:color w:val="0F0F0F"/>
          <w:kern w:val="0"/>
          <w:sz w:val="22"/>
        </w:rPr>
        <w:lastRenderedPageBreak/>
        <w:t> </w:t>
      </w:r>
    </w:p>
    <w:p w:rsidR="009657EE" w:rsidRPr="009657EE" w:rsidRDefault="009657EE" w:rsidP="009657EE">
      <w:pPr>
        <w:widowControl/>
        <w:shd w:val="clear" w:color="auto" w:fill="FFFFFF"/>
        <w:spacing w:before="100" w:beforeAutospacing="1" w:after="100" w:afterAutospacing="1" w:line="400" w:lineRule="atLeast"/>
        <w:ind w:firstLine="440"/>
        <w:jc w:val="center"/>
        <w:rPr>
          <w:rFonts w:ascii="宋体" w:eastAsia="宋体" w:hAnsi="宋体" w:cs="宋体" w:hint="eastAsia"/>
          <w:color w:val="333333"/>
          <w:kern w:val="0"/>
          <w:szCs w:val="21"/>
        </w:rPr>
      </w:pPr>
      <w:r w:rsidRPr="009657EE">
        <w:rPr>
          <w:rFonts w:ascii="宋体" w:eastAsia="宋体" w:hAnsi="宋体" w:cs="宋体" w:hint="eastAsia"/>
          <w:color w:val="0F0F0F"/>
          <w:kern w:val="0"/>
          <w:sz w:val="22"/>
        </w:rPr>
        <w:t>                                                                             重庆市公共资源交易中心</w:t>
      </w:r>
    </w:p>
    <w:p w:rsidR="009657EE" w:rsidRPr="009657EE" w:rsidRDefault="009657EE" w:rsidP="009657EE">
      <w:pPr>
        <w:widowControl/>
        <w:shd w:val="clear" w:color="auto" w:fill="FFFFFF"/>
        <w:spacing w:before="100" w:beforeAutospacing="1" w:after="100" w:afterAutospacing="1" w:line="400" w:lineRule="atLeast"/>
        <w:ind w:firstLine="440"/>
        <w:jc w:val="center"/>
        <w:rPr>
          <w:rFonts w:ascii="宋体" w:eastAsia="宋体" w:hAnsi="宋体" w:cs="宋体" w:hint="eastAsia"/>
          <w:color w:val="333333"/>
          <w:kern w:val="0"/>
          <w:szCs w:val="21"/>
        </w:rPr>
      </w:pPr>
      <w:r w:rsidRPr="009657EE">
        <w:rPr>
          <w:rFonts w:ascii="宋体" w:eastAsia="宋体" w:hAnsi="宋体" w:cs="宋体" w:hint="eastAsia"/>
          <w:color w:val="0F0F0F"/>
          <w:kern w:val="0"/>
          <w:sz w:val="22"/>
        </w:rPr>
        <w:t>                                                                              2019年12月25日</w:t>
      </w:r>
    </w:p>
    <w:p w:rsidR="00003F28" w:rsidRDefault="009657EE"/>
    <w:sectPr w:rsidR="00003F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94"/>
    <w:rsid w:val="003D194D"/>
    <w:rsid w:val="009657EE"/>
    <w:rsid w:val="00A125C6"/>
    <w:rsid w:val="00AE4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23772-00C2-4BE7-A936-E40D60C9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9657EE"/>
    <w:pPr>
      <w:widowControl/>
      <w:spacing w:before="100" w:beforeAutospacing="1" w:after="100" w:afterAutospacing="1"/>
      <w:jc w:val="left"/>
      <w:outlineLvl w:val="2"/>
    </w:pPr>
    <w:rPr>
      <w:rFonts w:ascii="宋体" w:eastAsia="宋体" w:hAnsi="宋体" w:cs="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9657EE"/>
    <w:rPr>
      <w:rFonts w:ascii="宋体" w:eastAsia="宋体" w:hAnsi="宋体" w:cs="宋体"/>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4746">
      <w:bodyDiv w:val="1"/>
      <w:marLeft w:val="0"/>
      <w:marRight w:val="0"/>
      <w:marTop w:val="0"/>
      <w:marBottom w:val="0"/>
      <w:divBdr>
        <w:top w:val="none" w:sz="0" w:space="0" w:color="auto"/>
        <w:left w:val="none" w:sz="0" w:space="0" w:color="auto"/>
        <w:bottom w:val="none" w:sz="0" w:space="0" w:color="auto"/>
        <w:right w:val="none" w:sz="0" w:space="0" w:color="auto"/>
      </w:divBdr>
      <w:divsChild>
        <w:div w:id="930898204">
          <w:marLeft w:val="0"/>
          <w:marRight w:val="0"/>
          <w:marTop w:val="0"/>
          <w:marBottom w:val="0"/>
          <w:divBdr>
            <w:top w:val="none" w:sz="0" w:space="0" w:color="auto"/>
            <w:left w:val="none" w:sz="0" w:space="0" w:color="auto"/>
            <w:bottom w:val="none" w:sz="0" w:space="0" w:color="auto"/>
            <w:right w:val="none" w:sz="0" w:space="0" w:color="auto"/>
          </w:divBdr>
          <w:divsChild>
            <w:div w:id="1041173032">
              <w:marLeft w:val="0"/>
              <w:marRight w:val="0"/>
              <w:marTop w:val="0"/>
              <w:marBottom w:val="0"/>
              <w:divBdr>
                <w:top w:val="none" w:sz="0" w:space="0" w:color="auto"/>
                <w:left w:val="none" w:sz="0" w:space="0" w:color="auto"/>
                <w:bottom w:val="none" w:sz="0" w:space="0" w:color="auto"/>
                <w:right w:val="none" w:sz="0" w:space="0" w:color="auto"/>
              </w:divBdr>
              <w:divsChild>
                <w:div w:id="1862350410">
                  <w:marLeft w:val="0"/>
                  <w:marRight w:val="0"/>
                  <w:marTop w:val="0"/>
                  <w:marBottom w:val="0"/>
                  <w:divBdr>
                    <w:top w:val="single" w:sz="6" w:space="23" w:color="E3E3E3"/>
                    <w:left w:val="single" w:sz="6" w:space="31" w:color="E3E3E3"/>
                    <w:bottom w:val="single" w:sz="6" w:space="25" w:color="E3E3E3"/>
                    <w:right w:val="single" w:sz="6" w:space="31" w:color="E3E3E3"/>
                  </w:divBdr>
                  <w:divsChild>
                    <w:div w:id="116413266">
                      <w:marLeft w:val="0"/>
                      <w:marRight w:val="0"/>
                      <w:marTop w:val="300"/>
                      <w:marBottom w:val="0"/>
                      <w:divBdr>
                        <w:top w:val="none" w:sz="0" w:space="0" w:color="auto"/>
                        <w:left w:val="none" w:sz="0" w:space="0" w:color="auto"/>
                        <w:bottom w:val="none" w:sz="0" w:space="0" w:color="auto"/>
                        <w:right w:val="none" w:sz="0" w:space="0" w:color="auto"/>
                      </w:divBdr>
                    </w:div>
                    <w:div w:id="9316248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close();"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qggzy.com/xxhz/014004/014004001/014004001001/20191225/6b7a0472-51b7-41bb-a8c9-537d34d81a87.html" TargetMode="External"/><Relationship Id="rId5" Type="http://schemas.openxmlformats.org/officeDocument/2006/relationships/hyperlink" Target="https://www.cqggzy.com/xxhz/014004/014004001/014004001001/20191225/6b7a0472-51b7-41bb-a8c9-537d34d81a87.html" TargetMode="External"/><Relationship Id="rId10" Type="http://schemas.openxmlformats.org/officeDocument/2006/relationships/theme" Target="theme/theme1.xml"/><Relationship Id="rId4" Type="http://schemas.openxmlformats.org/officeDocument/2006/relationships/hyperlink" Target="https://www.cqggzy.com/xxhz/014004/014004001/014004001001/20191225/6b7a0472-51b7-41bb-a8c9-537d34d81a87.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2019-12-26T08:53:00Z</dcterms:created>
  <dcterms:modified xsi:type="dcterms:W3CDTF">2019-12-26T08:53:00Z</dcterms:modified>
</cp:coreProperties>
</file>