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B2" w:rsidRPr="005254B2" w:rsidRDefault="005254B2" w:rsidP="005254B2">
      <w:pPr>
        <w:widowControl/>
        <w:shd w:val="clear" w:color="auto" w:fill="FFFFFF"/>
        <w:spacing w:after="150"/>
        <w:jc w:val="center"/>
        <w:rPr>
          <w:rFonts w:ascii="微软雅黑" w:eastAsia="微软雅黑" w:hAnsi="微软雅黑" w:cs="宋体"/>
          <w:color w:val="FF0000"/>
          <w:kern w:val="0"/>
          <w:szCs w:val="21"/>
        </w:rPr>
      </w:pPr>
      <w:bookmarkStart w:id="0" w:name="_GoBack"/>
      <w:r w:rsidRPr="005254B2">
        <w:rPr>
          <w:rFonts w:ascii="黑体" w:eastAsia="黑体" w:hAnsi="黑体" w:cs="宋体" w:hint="eastAsia"/>
          <w:b/>
          <w:bCs/>
          <w:color w:val="FF0000"/>
          <w:kern w:val="0"/>
          <w:sz w:val="36"/>
          <w:szCs w:val="36"/>
        </w:rPr>
        <w:t>上海市高质量标准化</w:t>
      </w:r>
    </w:p>
    <w:p w:rsidR="005254B2" w:rsidRPr="005254B2" w:rsidRDefault="005254B2" w:rsidP="005254B2">
      <w:pPr>
        <w:widowControl/>
        <w:shd w:val="clear" w:color="auto" w:fill="FFFFFF"/>
        <w:spacing w:after="150"/>
        <w:jc w:val="center"/>
        <w:rPr>
          <w:rFonts w:ascii="微软雅黑" w:eastAsia="微软雅黑" w:hAnsi="微软雅黑" w:cs="宋体" w:hint="eastAsia"/>
          <w:color w:val="FF0000"/>
          <w:kern w:val="0"/>
          <w:szCs w:val="21"/>
        </w:rPr>
      </w:pPr>
      <w:r w:rsidRPr="005254B2">
        <w:rPr>
          <w:rFonts w:ascii="黑体" w:eastAsia="黑体" w:hAnsi="黑体" w:cs="宋体" w:hint="eastAsia"/>
          <w:b/>
          <w:bCs/>
          <w:color w:val="FF0000"/>
          <w:kern w:val="0"/>
          <w:sz w:val="36"/>
          <w:szCs w:val="36"/>
        </w:rPr>
        <w:t>国有建设用地使用权出让信息公告</w:t>
      </w:r>
    </w:p>
    <w:p w:rsidR="005254B2" w:rsidRPr="005254B2" w:rsidRDefault="005254B2" w:rsidP="005254B2">
      <w:pPr>
        <w:widowControl/>
        <w:shd w:val="clear" w:color="auto" w:fill="FFFFFF"/>
        <w:spacing w:after="150"/>
        <w:jc w:val="center"/>
        <w:rPr>
          <w:rFonts w:ascii="微软雅黑" w:eastAsia="微软雅黑" w:hAnsi="微软雅黑" w:cs="宋体" w:hint="eastAsia"/>
          <w:color w:val="FF0000"/>
          <w:kern w:val="0"/>
          <w:szCs w:val="21"/>
        </w:rPr>
      </w:pPr>
      <w:bookmarkStart w:id="1" w:name="WH"/>
      <w:bookmarkEnd w:id="1"/>
      <w:proofErr w:type="gramStart"/>
      <w:r w:rsidRPr="005254B2">
        <w:rPr>
          <w:rFonts w:ascii="仿宋_GB2312" w:eastAsia="仿宋_GB2312" w:hAnsi="微软雅黑" w:cs="宋体" w:hint="eastAsia"/>
          <w:b/>
          <w:bCs/>
          <w:color w:val="FF0000"/>
          <w:kern w:val="0"/>
          <w:sz w:val="30"/>
          <w:szCs w:val="30"/>
        </w:rPr>
        <w:t>沪标告</w:t>
      </w:r>
      <w:proofErr w:type="gramEnd"/>
      <w:r w:rsidRPr="005254B2">
        <w:rPr>
          <w:rFonts w:ascii="仿宋_GB2312" w:eastAsia="仿宋_GB2312" w:hAnsi="微软雅黑" w:cs="宋体" w:hint="eastAsia"/>
          <w:b/>
          <w:bCs/>
          <w:color w:val="FF0000"/>
          <w:kern w:val="0"/>
          <w:sz w:val="30"/>
          <w:szCs w:val="30"/>
        </w:rPr>
        <w:t>字〔2021〕005号</w:t>
      </w:r>
    </w:p>
    <w:bookmarkEnd w:id="0"/>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微软雅黑" w:eastAsia="微软雅黑" w:hAnsi="微软雅黑" w:cs="宋体" w:hint="eastAsia"/>
          <w:color w:val="676767"/>
          <w:kern w:val="0"/>
          <w:sz w:val="28"/>
          <w:szCs w:val="28"/>
        </w:rPr>
        <w:t> </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根据《关于本市全面推进土地资源高质量利用的若干意见》（沪府</w:t>
      </w:r>
      <w:proofErr w:type="gramStart"/>
      <w:r w:rsidRPr="005254B2">
        <w:rPr>
          <w:rFonts w:ascii="仿宋_GB2312" w:eastAsia="仿宋_GB2312" w:hAnsi="微软雅黑" w:cs="宋体" w:hint="eastAsia"/>
          <w:color w:val="676767"/>
          <w:kern w:val="0"/>
          <w:sz w:val="28"/>
          <w:szCs w:val="28"/>
        </w:rPr>
        <w:t>规</w:t>
      </w:r>
      <w:proofErr w:type="gramEnd"/>
      <w:r w:rsidRPr="005254B2">
        <w:rPr>
          <w:rFonts w:ascii="仿宋_GB2312" w:eastAsia="仿宋_GB2312" w:hAnsi="微软雅黑" w:cs="宋体" w:hint="eastAsia"/>
          <w:color w:val="676767"/>
          <w:kern w:val="0"/>
          <w:sz w:val="28"/>
          <w:szCs w:val="28"/>
        </w:rPr>
        <w:t>〔</w:t>
      </w:r>
      <w:r w:rsidRPr="005254B2">
        <w:rPr>
          <w:rFonts w:ascii="微软雅黑" w:eastAsia="微软雅黑" w:hAnsi="微软雅黑" w:cs="宋体" w:hint="eastAsia"/>
          <w:color w:val="676767"/>
          <w:kern w:val="0"/>
          <w:sz w:val="28"/>
          <w:szCs w:val="28"/>
        </w:rPr>
        <w:t>2018</w:t>
      </w:r>
      <w:r w:rsidRPr="005254B2">
        <w:rPr>
          <w:rFonts w:ascii="仿宋_GB2312" w:eastAsia="仿宋_GB2312" w:hAnsi="微软雅黑" w:cs="宋体" w:hint="eastAsia"/>
          <w:color w:val="676767"/>
          <w:kern w:val="0"/>
          <w:sz w:val="28"/>
          <w:szCs w:val="28"/>
        </w:rPr>
        <w:t>〕</w:t>
      </w:r>
      <w:r w:rsidRPr="005254B2">
        <w:rPr>
          <w:rFonts w:ascii="微软雅黑" w:eastAsia="微软雅黑" w:hAnsi="微软雅黑" w:cs="宋体" w:hint="eastAsia"/>
          <w:color w:val="676767"/>
          <w:kern w:val="0"/>
          <w:sz w:val="28"/>
          <w:szCs w:val="28"/>
        </w:rPr>
        <w:t>21</w:t>
      </w:r>
      <w:r w:rsidRPr="005254B2">
        <w:rPr>
          <w:rFonts w:ascii="仿宋_GB2312" w:eastAsia="仿宋_GB2312" w:hAnsi="微软雅黑" w:cs="宋体" w:hint="eastAsia"/>
          <w:color w:val="676767"/>
          <w:kern w:val="0"/>
          <w:sz w:val="28"/>
          <w:szCs w:val="28"/>
        </w:rPr>
        <w:t>号）、《关于上海市推进产业用地高质量利用的实施细则（</w:t>
      </w:r>
      <w:r w:rsidRPr="005254B2">
        <w:rPr>
          <w:rFonts w:ascii="微软雅黑" w:eastAsia="微软雅黑" w:hAnsi="微软雅黑" w:cs="宋体" w:hint="eastAsia"/>
          <w:color w:val="676767"/>
          <w:kern w:val="0"/>
          <w:sz w:val="28"/>
          <w:szCs w:val="28"/>
        </w:rPr>
        <w:t>2020</w:t>
      </w:r>
      <w:r w:rsidRPr="005254B2">
        <w:rPr>
          <w:rFonts w:ascii="仿宋_GB2312" w:eastAsia="仿宋_GB2312" w:hAnsi="微软雅黑" w:cs="宋体" w:hint="eastAsia"/>
          <w:color w:val="676767"/>
          <w:kern w:val="0"/>
          <w:sz w:val="28"/>
          <w:szCs w:val="28"/>
        </w:rPr>
        <w:t>版）》（</w:t>
      </w:r>
      <w:proofErr w:type="gramStart"/>
      <w:r w:rsidRPr="005254B2">
        <w:rPr>
          <w:rFonts w:ascii="仿宋_GB2312" w:eastAsia="仿宋_GB2312" w:hAnsi="微软雅黑" w:cs="宋体" w:hint="eastAsia"/>
          <w:color w:val="676767"/>
          <w:kern w:val="0"/>
          <w:sz w:val="28"/>
          <w:szCs w:val="28"/>
        </w:rPr>
        <w:t>沪规划</w:t>
      </w:r>
      <w:proofErr w:type="gramEnd"/>
      <w:r w:rsidRPr="005254B2">
        <w:rPr>
          <w:rFonts w:ascii="仿宋_GB2312" w:eastAsia="仿宋_GB2312" w:hAnsi="微软雅黑" w:cs="宋体" w:hint="eastAsia"/>
          <w:color w:val="676767"/>
          <w:kern w:val="0"/>
          <w:sz w:val="28"/>
          <w:szCs w:val="28"/>
        </w:rPr>
        <w:t>资源用〔</w:t>
      </w:r>
      <w:r w:rsidRPr="005254B2">
        <w:rPr>
          <w:rFonts w:ascii="微软雅黑" w:eastAsia="微软雅黑" w:hAnsi="微软雅黑" w:cs="宋体" w:hint="eastAsia"/>
          <w:color w:val="676767"/>
          <w:kern w:val="0"/>
          <w:sz w:val="28"/>
          <w:szCs w:val="28"/>
        </w:rPr>
        <w:t>2020</w:t>
      </w:r>
      <w:r w:rsidRPr="005254B2">
        <w:rPr>
          <w:rFonts w:ascii="仿宋_GB2312" w:eastAsia="仿宋_GB2312" w:hAnsi="微软雅黑" w:cs="宋体" w:hint="eastAsia"/>
          <w:color w:val="676767"/>
          <w:kern w:val="0"/>
          <w:sz w:val="28"/>
          <w:szCs w:val="28"/>
        </w:rPr>
        <w:t>〕</w:t>
      </w:r>
      <w:r w:rsidRPr="005254B2">
        <w:rPr>
          <w:rFonts w:ascii="微软雅黑" w:eastAsia="微软雅黑" w:hAnsi="微软雅黑" w:cs="宋体" w:hint="eastAsia"/>
          <w:color w:val="676767"/>
          <w:kern w:val="0"/>
          <w:sz w:val="28"/>
          <w:szCs w:val="28"/>
        </w:rPr>
        <w:t>351</w:t>
      </w:r>
      <w:r w:rsidRPr="005254B2">
        <w:rPr>
          <w:rFonts w:ascii="仿宋_GB2312" w:eastAsia="仿宋_GB2312" w:hAnsi="微软雅黑" w:cs="宋体" w:hint="eastAsia"/>
          <w:color w:val="676767"/>
          <w:kern w:val="0"/>
          <w:sz w:val="28"/>
          <w:szCs w:val="28"/>
        </w:rPr>
        <w:t>号）等有关规定，现发布</w:t>
      </w:r>
      <w:bookmarkStart w:id="2" w:name="XZQNAME"/>
      <w:bookmarkEnd w:id="2"/>
      <w:r w:rsidRPr="005254B2">
        <w:rPr>
          <w:rFonts w:ascii="仿宋_GB2312" w:eastAsia="仿宋_GB2312" w:hAnsi="微软雅黑" w:cs="宋体" w:hint="eastAsia"/>
          <w:color w:val="676767"/>
          <w:kern w:val="0"/>
          <w:sz w:val="28"/>
          <w:szCs w:val="28"/>
        </w:rPr>
        <w:t>自贸区临港新片区、浦东新区7</w:t>
      </w:r>
      <w:r w:rsidRPr="005254B2">
        <w:rPr>
          <w:rFonts w:ascii="仿宋_GB2312" w:eastAsia="仿宋_GB2312" w:hAnsi="微软雅黑" w:cs="宋体" w:hint="eastAsia"/>
          <w:color w:val="000000"/>
          <w:kern w:val="0"/>
          <w:sz w:val="28"/>
          <w:szCs w:val="28"/>
        </w:rPr>
        <w:t>幅</w:t>
      </w:r>
      <w:r w:rsidRPr="005254B2">
        <w:rPr>
          <w:rFonts w:ascii="仿宋_GB2312" w:eastAsia="仿宋_GB2312" w:hAnsi="微软雅黑" w:cs="宋体" w:hint="eastAsia"/>
          <w:color w:val="676767"/>
          <w:kern w:val="0"/>
          <w:sz w:val="28"/>
          <w:szCs w:val="28"/>
        </w:rPr>
        <w:t>国有建设用地使用权挂牌出让信息公告。现将有关事项公告如下：</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一、出让地块的基本情况和相关指标要求</w:t>
      </w:r>
    </w:p>
    <w:p w:rsidR="005254B2" w:rsidRPr="005254B2" w:rsidRDefault="005254B2" w:rsidP="005254B2">
      <w:pPr>
        <w:widowControl/>
        <w:jc w:val="left"/>
        <w:rPr>
          <w:rFonts w:ascii="宋体" w:eastAsia="宋体" w:hAnsi="宋体" w:cs="宋体" w:hint="eastAsia"/>
          <w:kern w:val="0"/>
          <w:sz w:val="24"/>
          <w:szCs w:val="24"/>
        </w:rPr>
      </w:pPr>
      <w:r w:rsidRPr="005254B2">
        <w:rPr>
          <w:rFonts w:ascii="仿宋_GB2312" w:eastAsia="仿宋_GB2312" w:hAnsi="宋体" w:cs="宋体" w:hint="eastAsia"/>
          <w:color w:val="333333"/>
          <w:kern w:val="0"/>
          <w:sz w:val="28"/>
          <w:szCs w:val="28"/>
          <w:shd w:val="clear" w:color="auto" w:fill="FFFFFF"/>
        </w:rPr>
        <w:br w:type="textWrapping" w:clear="all"/>
      </w:r>
    </w:p>
    <w:tbl>
      <w:tblPr>
        <w:tblW w:w="4750" w:type="pct"/>
        <w:jc w:val="center"/>
        <w:tblCellMar>
          <w:left w:w="0" w:type="dxa"/>
          <w:right w:w="0" w:type="dxa"/>
        </w:tblCellMar>
        <w:tblLook w:val="04A0" w:firstRow="1" w:lastRow="0" w:firstColumn="1" w:lastColumn="0" w:noHBand="0" w:noVBand="1"/>
      </w:tblPr>
      <w:tblGrid>
        <w:gridCol w:w="956"/>
        <w:gridCol w:w="776"/>
        <w:gridCol w:w="686"/>
        <w:gridCol w:w="416"/>
        <w:gridCol w:w="505"/>
        <w:gridCol w:w="265"/>
        <w:gridCol w:w="416"/>
        <w:gridCol w:w="706"/>
        <w:gridCol w:w="416"/>
        <w:gridCol w:w="556"/>
        <w:gridCol w:w="536"/>
        <w:gridCol w:w="536"/>
        <w:gridCol w:w="536"/>
        <w:gridCol w:w="566"/>
      </w:tblGrid>
      <w:tr w:rsidR="005254B2" w:rsidRPr="005254B2" w:rsidTr="005254B2">
        <w:trPr>
          <w:trHeight w:val="1551"/>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地块公告号</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ind w:left="-84" w:right="-107"/>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地块</w:t>
            </w:r>
          </w:p>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名称</w:t>
            </w:r>
          </w:p>
        </w:tc>
        <w:tc>
          <w:tcPr>
            <w:tcW w:w="5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ind w:left="-107" w:right="-107"/>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四至</w:t>
            </w:r>
          </w:p>
          <w:p w:rsidR="005254B2" w:rsidRPr="005254B2" w:rsidRDefault="005254B2" w:rsidP="005254B2">
            <w:pPr>
              <w:widowControl/>
              <w:ind w:left="-107" w:right="-107"/>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范围</w:t>
            </w:r>
          </w:p>
        </w:tc>
        <w:tc>
          <w:tcPr>
            <w:tcW w:w="35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left="-31"/>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所属园区或产业区块</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left="-31"/>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出让年限(年)</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left="-31"/>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土地用途</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left="-31"/>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产业导向</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right="-147"/>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出让面积(平方米)</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ind w:right="-84"/>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容积率</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出让价格不低于(万元)</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亩均税收（万元/亩）</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亩均产值（万元/亩）</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单位产值能耗（吨标准煤/万元）</w:t>
            </w:r>
          </w:p>
        </w:tc>
        <w:tc>
          <w:tcPr>
            <w:tcW w:w="9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黑体" w:eastAsia="黑体" w:hAnsi="黑体" w:cs="宋体" w:hint="eastAsia"/>
                <w:color w:val="676767"/>
                <w:kern w:val="0"/>
                <w:sz w:val="24"/>
                <w:szCs w:val="24"/>
              </w:rPr>
              <w:t>环保要求</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B202100501</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自贸区临港新片区奉贤园区一期FXG1-0001单元F01-04G地块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东至F01-04H地块,南至F01-04I、F01-04J、F01-04K地块,西</w:t>
            </w:r>
            <w:proofErr w:type="gramStart"/>
            <w:r w:rsidRPr="005254B2">
              <w:rPr>
                <w:rFonts w:ascii="宋体" w:eastAsia="宋体" w:hAnsi="宋体" w:cs="宋体" w:hint="eastAsia"/>
                <w:color w:val="676767"/>
                <w:kern w:val="0"/>
                <w:sz w:val="18"/>
                <w:szCs w:val="18"/>
              </w:rPr>
              <w:lastRenderedPageBreak/>
              <w:t>至正博路</w:t>
            </w:r>
            <w:proofErr w:type="gramEnd"/>
            <w:r w:rsidRPr="005254B2">
              <w:rPr>
                <w:rFonts w:ascii="宋体" w:eastAsia="宋体" w:hAnsi="宋体" w:cs="宋体" w:hint="eastAsia"/>
                <w:color w:val="676767"/>
                <w:kern w:val="0"/>
                <w:sz w:val="18"/>
                <w:szCs w:val="18"/>
              </w:rPr>
              <w:t>,北至F01-04F地块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临港物流园区奉贤分区（基地）</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50年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49006</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1.8- 2.5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6260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1496</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单位主要污染物产值≥4万元/当量</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B202100502</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自贸区临港新片区奉贤园区一期FXG1-0001单元F01-04H地块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东至新</w:t>
            </w:r>
            <w:proofErr w:type="gramStart"/>
            <w:r w:rsidRPr="005254B2">
              <w:rPr>
                <w:rFonts w:ascii="宋体" w:eastAsia="宋体" w:hAnsi="宋体" w:cs="宋体" w:hint="eastAsia"/>
                <w:color w:val="676767"/>
                <w:kern w:val="0"/>
                <w:sz w:val="18"/>
                <w:szCs w:val="18"/>
              </w:rPr>
              <w:t>杨公路</w:t>
            </w:r>
            <w:proofErr w:type="gramEnd"/>
            <w:r w:rsidRPr="005254B2">
              <w:rPr>
                <w:rFonts w:ascii="宋体" w:eastAsia="宋体" w:hAnsi="宋体" w:cs="宋体" w:hint="eastAsia"/>
                <w:color w:val="676767"/>
                <w:kern w:val="0"/>
                <w:sz w:val="18"/>
                <w:szCs w:val="18"/>
              </w:rPr>
              <w:t>西侧绿化带,南至F01-04K地块, 西至F01-04G地块,北至F01-04F地块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临港物流园区奉贤分区（基地）</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50年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46566.2</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1.8- 2.5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5960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147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1718</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单位主要污染物产值≥4万元/当量</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bookmarkStart w:id="3" w:name="DKGGH"/>
            <w:bookmarkEnd w:id="3"/>
            <w:r w:rsidRPr="005254B2">
              <w:rPr>
                <w:rFonts w:ascii="宋体" w:eastAsia="宋体" w:hAnsi="宋体" w:cs="宋体" w:hint="eastAsia"/>
                <w:color w:val="676767"/>
                <w:kern w:val="0"/>
                <w:sz w:val="18"/>
                <w:szCs w:val="18"/>
              </w:rPr>
              <w:t>B202100503</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bookmarkStart w:id="4" w:name="CDDKMC"/>
            <w:bookmarkEnd w:id="4"/>
            <w:r w:rsidRPr="005254B2">
              <w:rPr>
                <w:rFonts w:ascii="宋体" w:eastAsia="宋体" w:hAnsi="宋体" w:cs="宋体" w:hint="eastAsia"/>
                <w:color w:val="676767"/>
                <w:kern w:val="0"/>
                <w:sz w:val="18"/>
                <w:szCs w:val="18"/>
              </w:rPr>
              <w:t>自贸区临港新片区奉贤园区一期FXG1-0001单元F01-04E地块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东至新</w:t>
            </w:r>
            <w:proofErr w:type="gramStart"/>
            <w:r w:rsidRPr="005254B2">
              <w:rPr>
                <w:rFonts w:ascii="宋体" w:eastAsia="宋体" w:hAnsi="宋体" w:cs="宋体" w:hint="eastAsia"/>
                <w:color w:val="676767"/>
                <w:kern w:val="0"/>
                <w:sz w:val="18"/>
                <w:szCs w:val="18"/>
              </w:rPr>
              <w:t>杨公路</w:t>
            </w:r>
            <w:proofErr w:type="gramEnd"/>
            <w:r w:rsidRPr="005254B2">
              <w:rPr>
                <w:rFonts w:ascii="宋体" w:eastAsia="宋体" w:hAnsi="宋体" w:cs="宋体" w:hint="eastAsia"/>
                <w:color w:val="676767"/>
                <w:kern w:val="0"/>
                <w:sz w:val="18"/>
                <w:szCs w:val="18"/>
              </w:rPr>
              <w:t>西侧绿化带,南至F01-04F地块, 西至F01-04D地块,北至F01-04B地块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临港物流园区奉贤分区（基地）</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33783.4</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1.8- 2.5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3000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150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1000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0.042</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单位主要污染物产值≥4万元/当量</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B202100504</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自贸区临港新片区奉贤园区一期FXG1-0001单元F01-04C地块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东至F01-04D地块,南至F01-04F地块, 西</w:t>
            </w:r>
            <w:proofErr w:type="gramStart"/>
            <w:r w:rsidRPr="005254B2">
              <w:rPr>
                <w:rFonts w:ascii="宋体" w:eastAsia="宋体" w:hAnsi="宋体" w:cs="宋体" w:hint="eastAsia"/>
                <w:color w:val="676767"/>
                <w:kern w:val="0"/>
                <w:sz w:val="18"/>
                <w:szCs w:val="18"/>
              </w:rPr>
              <w:t>至正博路</w:t>
            </w:r>
            <w:proofErr w:type="gramEnd"/>
            <w:r w:rsidRPr="005254B2">
              <w:rPr>
                <w:rFonts w:ascii="宋体" w:eastAsia="宋体" w:hAnsi="宋体" w:cs="宋体" w:hint="eastAsia"/>
                <w:color w:val="676767"/>
                <w:kern w:val="0"/>
                <w:sz w:val="18"/>
                <w:szCs w:val="18"/>
              </w:rPr>
              <w:t>,北至F01-04A地块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临港物流园区奉贤分区（基地）</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20670.2</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1.8- 2.5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1800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484</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3870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单位主要污染物产值≥4万元/当量</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B202100505</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浦东新区上海国际医学园区</w:t>
            </w:r>
            <w:r w:rsidRPr="005254B2">
              <w:rPr>
                <w:rFonts w:ascii="宋体" w:eastAsia="宋体" w:hAnsi="宋体" w:cs="宋体" w:hint="eastAsia"/>
                <w:color w:val="676767"/>
                <w:kern w:val="0"/>
                <w:sz w:val="18"/>
                <w:szCs w:val="18"/>
              </w:rPr>
              <w:lastRenderedPageBreak/>
              <w:t>40-04a地块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东至40-04b地块,南至40-</w:t>
            </w:r>
            <w:r w:rsidRPr="005254B2">
              <w:rPr>
                <w:rFonts w:ascii="宋体" w:eastAsia="宋体" w:hAnsi="宋体" w:cs="宋体" w:hint="eastAsia"/>
                <w:color w:val="676767"/>
                <w:kern w:val="0"/>
                <w:sz w:val="18"/>
                <w:szCs w:val="18"/>
              </w:rPr>
              <w:lastRenderedPageBreak/>
              <w:t>05地块, 西至40-02地块,北至40-01地块</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医学园区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医疗仪器设备及器</w:t>
            </w:r>
            <w:r w:rsidRPr="005254B2">
              <w:rPr>
                <w:rFonts w:ascii="宋体" w:eastAsia="宋体" w:hAnsi="宋体" w:cs="宋体" w:hint="eastAsia"/>
                <w:color w:val="676767"/>
                <w:kern w:val="0"/>
                <w:sz w:val="18"/>
                <w:szCs w:val="18"/>
              </w:rPr>
              <w:lastRenderedPageBreak/>
              <w:t>械制造</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lastRenderedPageBreak/>
              <w:t>23315.9</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7018</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2600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0.034</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符合国家及本市环</w:t>
            </w:r>
            <w:r w:rsidRPr="005254B2">
              <w:rPr>
                <w:rFonts w:ascii="宋体" w:eastAsia="宋体" w:hAnsi="宋体" w:cs="宋体" w:hint="eastAsia"/>
                <w:color w:val="000000"/>
                <w:kern w:val="0"/>
                <w:sz w:val="18"/>
                <w:szCs w:val="18"/>
              </w:rPr>
              <w:lastRenderedPageBreak/>
              <w:t>保要求，并根据发布交易提示阶段的环保部门意见，办理相关环境影响评价手续</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B202100506</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浦东新区康桥工业区东区H06-07地块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东至H06-08地块,南至H06-03地块, </w:t>
            </w:r>
            <w:proofErr w:type="gramStart"/>
            <w:r w:rsidRPr="005254B2">
              <w:rPr>
                <w:rFonts w:ascii="宋体" w:eastAsia="宋体" w:hAnsi="宋体" w:cs="宋体" w:hint="eastAsia"/>
                <w:color w:val="676767"/>
                <w:kern w:val="0"/>
                <w:sz w:val="18"/>
                <w:szCs w:val="18"/>
              </w:rPr>
              <w:t>西至苗桥路</w:t>
            </w:r>
            <w:proofErr w:type="gramEnd"/>
            <w:r w:rsidRPr="005254B2">
              <w:rPr>
                <w:rFonts w:ascii="宋体" w:eastAsia="宋体" w:hAnsi="宋体" w:cs="宋体" w:hint="eastAsia"/>
                <w:color w:val="676767"/>
                <w:kern w:val="0"/>
                <w:sz w:val="18"/>
                <w:szCs w:val="18"/>
              </w:rPr>
              <w:t>,北至康威路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康桥工业区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电气机械和器材制造</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20837.1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6710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2600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0.022</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符合国家及本市环保要求，并根据发布交易提示阶段的环保部门意见，办理相关环境影响评价手续</w:t>
            </w:r>
          </w:p>
        </w:tc>
      </w:tr>
      <w:tr w:rsidR="005254B2" w:rsidRPr="005254B2" w:rsidTr="005254B2">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B202100507</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浦东新区银行卡产业园二期</w:t>
            </w:r>
            <w:r w:rsidRPr="005254B2">
              <w:rPr>
                <w:rFonts w:ascii="宋体" w:eastAsia="宋体" w:hAnsi="宋体" w:cs="宋体" w:hint="eastAsia"/>
                <w:color w:val="676767"/>
                <w:kern w:val="0"/>
                <w:sz w:val="18"/>
                <w:szCs w:val="18"/>
              </w:rPr>
              <w:lastRenderedPageBreak/>
              <w:t>(II)03A-01地块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东至繁昌路,南至德安</w:t>
            </w:r>
            <w:r w:rsidRPr="005254B2">
              <w:rPr>
                <w:rFonts w:ascii="宋体" w:eastAsia="宋体" w:hAnsi="宋体" w:cs="宋体" w:hint="eastAsia"/>
                <w:color w:val="676767"/>
                <w:kern w:val="0"/>
                <w:sz w:val="18"/>
                <w:szCs w:val="18"/>
              </w:rPr>
              <w:lastRenderedPageBreak/>
              <w:t>路, 西</w:t>
            </w:r>
            <w:proofErr w:type="gramStart"/>
            <w:r w:rsidRPr="005254B2">
              <w:rPr>
                <w:rFonts w:ascii="宋体" w:eastAsia="宋体" w:hAnsi="宋体" w:cs="宋体" w:hint="eastAsia"/>
                <w:color w:val="676767"/>
                <w:kern w:val="0"/>
                <w:sz w:val="18"/>
                <w:szCs w:val="18"/>
              </w:rPr>
              <w:t>至顾唐路</w:t>
            </w:r>
            <w:proofErr w:type="gramEnd"/>
            <w:r w:rsidRPr="005254B2">
              <w:rPr>
                <w:rFonts w:ascii="宋体" w:eastAsia="宋体" w:hAnsi="宋体" w:cs="宋体" w:hint="eastAsia"/>
                <w:color w:val="676767"/>
                <w:kern w:val="0"/>
                <w:sz w:val="18"/>
                <w:szCs w:val="18"/>
              </w:rPr>
              <w:t>,北至仁安路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proofErr w:type="gramStart"/>
            <w:r w:rsidRPr="005254B2">
              <w:rPr>
                <w:rFonts w:ascii="宋体" w:eastAsia="宋体" w:hAnsi="宋体" w:cs="宋体" w:hint="eastAsia"/>
                <w:color w:val="676767"/>
                <w:kern w:val="0"/>
                <w:sz w:val="18"/>
                <w:szCs w:val="18"/>
              </w:rPr>
              <w:lastRenderedPageBreak/>
              <w:t>银行卡园</w:t>
            </w:r>
            <w:proofErr w:type="gramEnd"/>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50年</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科研设</w:t>
            </w:r>
            <w:r w:rsidRPr="005254B2">
              <w:rPr>
                <w:rFonts w:ascii="宋体" w:eastAsia="宋体" w:hAnsi="宋体" w:cs="宋体" w:hint="eastAsia"/>
                <w:color w:val="676767"/>
                <w:kern w:val="0"/>
                <w:sz w:val="18"/>
                <w:szCs w:val="18"/>
              </w:rPr>
              <w:lastRenderedPageBreak/>
              <w:t>计用地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lastRenderedPageBreak/>
              <w:t>金融业、信息</w:t>
            </w:r>
            <w:r w:rsidRPr="005254B2">
              <w:rPr>
                <w:rFonts w:ascii="宋体" w:eastAsia="宋体" w:hAnsi="宋体" w:cs="宋体" w:hint="eastAsia"/>
                <w:color w:val="676767"/>
                <w:kern w:val="0"/>
                <w:sz w:val="18"/>
                <w:szCs w:val="18"/>
              </w:rPr>
              <w:lastRenderedPageBreak/>
              <w:t>传输、软件和信息技术服务业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lastRenderedPageBreak/>
              <w:t>32029</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Times New Roman" w:eastAsia="宋体" w:hAnsi="Times New Roman" w:cs="Times New Roman"/>
                <w:b/>
                <w:bCs/>
                <w:color w:val="000000"/>
                <w:kern w:val="0"/>
                <w:sz w:val="20"/>
                <w:szCs w:val="20"/>
              </w:rPr>
              <w:t>19730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2000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676767"/>
                <w:kern w:val="0"/>
                <w:sz w:val="18"/>
                <w:szCs w:val="18"/>
              </w:rPr>
              <w:t>0.018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254B2" w:rsidRPr="005254B2" w:rsidRDefault="005254B2" w:rsidP="005254B2">
            <w:pPr>
              <w:widowControl/>
              <w:spacing w:after="150"/>
              <w:jc w:val="center"/>
              <w:rPr>
                <w:rFonts w:ascii="宋体" w:eastAsia="宋体" w:hAnsi="宋体" w:cs="宋体"/>
                <w:color w:val="676767"/>
                <w:kern w:val="0"/>
                <w:sz w:val="24"/>
                <w:szCs w:val="24"/>
              </w:rPr>
            </w:pPr>
            <w:r w:rsidRPr="005254B2">
              <w:rPr>
                <w:rFonts w:ascii="宋体" w:eastAsia="宋体" w:hAnsi="宋体" w:cs="宋体" w:hint="eastAsia"/>
                <w:color w:val="000000"/>
                <w:kern w:val="0"/>
                <w:sz w:val="18"/>
                <w:szCs w:val="18"/>
              </w:rPr>
              <w:t>符合国家及本</w:t>
            </w:r>
            <w:r w:rsidRPr="005254B2">
              <w:rPr>
                <w:rFonts w:ascii="宋体" w:eastAsia="宋体" w:hAnsi="宋体" w:cs="宋体" w:hint="eastAsia"/>
                <w:color w:val="000000"/>
                <w:kern w:val="0"/>
                <w:sz w:val="18"/>
                <w:szCs w:val="18"/>
              </w:rPr>
              <w:lastRenderedPageBreak/>
              <w:t>市环保要求，并根据发布交易提示阶段的环保部门意见，办理相关环境影响评价手续</w:t>
            </w:r>
          </w:p>
        </w:tc>
      </w:tr>
    </w:tbl>
    <w:p w:rsidR="005254B2" w:rsidRPr="005254B2" w:rsidRDefault="005254B2" w:rsidP="005254B2">
      <w:pPr>
        <w:widowControl/>
        <w:shd w:val="clear" w:color="auto" w:fill="FFFFFF"/>
        <w:spacing w:after="150" w:line="315" w:lineRule="atLeast"/>
        <w:ind w:firstLine="420"/>
        <w:jc w:val="left"/>
        <w:rPr>
          <w:rFonts w:ascii="微软雅黑" w:eastAsia="微软雅黑" w:hAnsi="微软雅黑" w:cs="宋体"/>
          <w:color w:val="676767"/>
          <w:kern w:val="0"/>
          <w:szCs w:val="21"/>
        </w:rPr>
      </w:pPr>
      <w:r w:rsidRPr="005254B2">
        <w:rPr>
          <w:rFonts w:ascii="仿宋_GB2312" w:eastAsia="仿宋_GB2312" w:hAnsi="微软雅黑" w:cs="宋体" w:hint="eastAsia"/>
          <w:color w:val="676767"/>
          <w:kern w:val="0"/>
          <w:szCs w:val="21"/>
        </w:rPr>
        <w:lastRenderedPageBreak/>
        <w:t>注：各地块出让面积以发布的交易提示信息中确定的实测面积为准。</w:t>
      </w:r>
    </w:p>
    <w:p w:rsidR="005254B2" w:rsidRPr="005254B2" w:rsidRDefault="005254B2" w:rsidP="005254B2">
      <w:pPr>
        <w:widowControl/>
        <w:shd w:val="clear" w:color="auto" w:fill="FFFFFF"/>
        <w:spacing w:after="15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地块具体出让信息详见各地块《产业用地标准化出让信息表》（</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1</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2</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3</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4</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5</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6</w:t>
      </w:r>
      <w:r w:rsidRPr="005254B2">
        <w:rPr>
          <w:rFonts w:ascii="仿宋_GB2312" w:eastAsia="仿宋_GB2312" w:hAnsi="微软雅黑" w:cs="宋体" w:hint="eastAsia"/>
          <w:b/>
          <w:bCs/>
          <w:color w:val="676767"/>
          <w:kern w:val="0"/>
          <w:sz w:val="28"/>
          <w:szCs w:val="28"/>
        </w:rPr>
        <w:t>、附表</w:t>
      </w:r>
      <w:r w:rsidRPr="005254B2">
        <w:rPr>
          <w:rFonts w:ascii="微软雅黑" w:eastAsia="微软雅黑" w:hAnsi="微软雅黑" w:cs="宋体" w:hint="eastAsia"/>
          <w:b/>
          <w:bCs/>
          <w:color w:val="676767"/>
          <w:kern w:val="0"/>
          <w:sz w:val="28"/>
          <w:szCs w:val="28"/>
        </w:rPr>
        <w:t>7</w:t>
      </w:r>
      <w:r w:rsidRPr="005254B2">
        <w:rPr>
          <w:rFonts w:ascii="仿宋_GB2312" w:eastAsia="仿宋_GB2312" w:hAnsi="微软雅黑" w:cs="宋体" w:hint="eastAsia"/>
          <w:color w:val="676767"/>
          <w:kern w:val="0"/>
          <w:sz w:val="28"/>
          <w:szCs w:val="28"/>
        </w:rPr>
        <w:t>）</w:t>
      </w:r>
    </w:p>
    <w:p w:rsidR="005254B2" w:rsidRPr="005254B2" w:rsidRDefault="005254B2" w:rsidP="005254B2">
      <w:pPr>
        <w:widowControl/>
        <w:jc w:val="left"/>
        <w:rPr>
          <w:rFonts w:ascii="宋体" w:eastAsia="宋体" w:hAnsi="宋体" w:cs="宋体" w:hint="eastAsia"/>
          <w:kern w:val="0"/>
          <w:sz w:val="24"/>
          <w:szCs w:val="24"/>
        </w:rPr>
      </w:pPr>
      <w:r w:rsidRPr="005254B2">
        <w:rPr>
          <w:rFonts w:ascii="Calibri" w:eastAsia="宋体" w:hAnsi="Calibri" w:cs="Calibri"/>
          <w:color w:val="333333"/>
          <w:kern w:val="0"/>
          <w:sz w:val="28"/>
          <w:szCs w:val="28"/>
          <w:shd w:val="clear" w:color="auto" w:fill="FFFFFF"/>
        </w:rPr>
        <w:br w:type="textWrapping" w:clear="all"/>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color w:val="676767"/>
          <w:kern w:val="0"/>
          <w:szCs w:val="21"/>
        </w:rPr>
      </w:pPr>
      <w:r w:rsidRPr="005254B2">
        <w:rPr>
          <w:rFonts w:ascii="仿宋_GB2312" w:eastAsia="仿宋_GB2312" w:hAnsi="微软雅黑" w:cs="宋体" w:hint="eastAsia"/>
          <w:color w:val="676767"/>
          <w:kern w:val="0"/>
          <w:sz w:val="28"/>
          <w:szCs w:val="28"/>
        </w:rPr>
        <w:t>二、用地意向洽谈</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本公告地块为产业用地高质量标准化出让，自本公告发布之日起，中华人民共和国境内外的法人和其他组织（以下简称“用地意向人”），除法律、法规另有规定外，均可按照各地块《产业用地标准化出让信息表》中的联系方式进行咨询洽谈。</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lastRenderedPageBreak/>
        <w:t>经洽谈确定用地意向的意向人，应与政府指定的产业管理部门签订投资意向协议。投资协议签订人（即意向人）名称应与保函申请人、竞买申请人保持一致。</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三、发布交易提示信息</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本公告地块现场竞买活动安排及要求，将根据招商洽谈情况按出让人要求及时发布相关交易提示信息及地块竞买须知。敬请各意向竞买人随时关注相关网站（网址：</w:t>
      </w:r>
      <w:hyperlink r:id="rId4" w:tgtFrame="_blank" w:history="1">
        <w:r w:rsidRPr="005254B2">
          <w:rPr>
            <w:rFonts w:ascii="微软雅黑" w:eastAsia="微软雅黑" w:hAnsi="微软雅黑" w:cs="宋体" w:hint="eastAsia"/>
            <w:color w:val="0000FF"/>
            <w:kern w:val="0"/>
            <w:sz w:val="28"/>
            <w:szCs w:val="28"/>
            <w:u w:val="single"/>
          </w:rPr>
          <w:t>http://ghzyj.sh.gov.cn</w:t>
        </w:r>
      </w:hyperlink>
      <w:r w:rsidRPr="005254B2">
        <w:rPr>
          <w:rFonts w:ascii="仿宋_GB2312" w:eastAsia="仿宋_GB2312" w:hAnsi="微软雅黑" w:cs="宋体" w:hint="eastAsia"/>
          <w:color w:val="676767"/>
          <w:kern w:val="0"/>
          <w:sz w:val="28"/>
          <w:szCs w:val="28"/>
        </w:rPr>
        <w:t>网站、</w:t>
      </w:r>
      <w:r w:rsidRPr="005254B2">
        <w:rPr>
          <w:rFonts w:ascii="微软雅黑" w:eastAsia="微软雅黑" w:hAnsi="微软雅黑" w:cs="宋体" w:hint="eastAsia"/>
          <w:color w:val="676767"/>
          <w:kern w:val="0"/>
          <w:sz w:val="28"/>
          <w:szCs w:val="28"/>
        </w:rPr>
        <w:t>http://www.shtdsc.com</w:t>
      </w:r>
      <w:r w:rsidRPr="005254B2">
        <w:rPr>
          <w:rFonts w:ascii="仿宋_GB2312" w:eastAsia="仿宋_GB2312" w:hAnsi="微软雅黑" w:cs="宋体" w:hint="eastAsia"/>
          <w:color w:val="676767"/>
          <w:kern w:val="0"/>
          <w:sz w:val="28"/>
          <w:szCs w:val="28"/>
        </w:rPr>
        <w:t>网站）的产业用地高质量标准化出让公告地块“信息专栏”发布的动态信息，以免耽误后续交易。</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意向竞买人应根据交易提示信息及竞买须知的要求按时至指定地点参加现场竞买活动。参加现场竞买活动时，意向竞买人应按照《产业用地高质量标准化出让竞买申请相关要求》（详见</w:t>
      </w:r>
      <w:r w:rsidRPr="005254B2">
        <w:rPr>
          <w:rFonts w:ascii="仿宋_GB2312" w:eastAsia="仿宋_GB2312" w:hAnsi="微软雅黑" w:cs="宋体" w:hint="eastAsia"/>
          <w:b/>
          <w:bCs/>
          <w:color w:val="676767"/>
          <w:kern w:val="0"/>
          <w:sz w:val="28"/>
          <w:szCs w:val="28"/>
        </w:rPr>
        <w:t>“产业用地高质量标准化出让公告地块信息专栏”</w:t>
      </w:r>
      <w:r w:rsidRPr="005254B2">
        <w:rPr>
          <w:rFonts w:ascii="仿宋_GB2312" w:eastAsia="仿宋_GB2312" w:hAnsi="微软雅黑" w:cs="宋体" w:hint="eastAsia"/>
          <w:color w:val="676767"/>
          <w:kern w:val="0"/>
          <w:sz w:val="28"/>
          <w:szCs w:val="28"/>
        </w:rPr>
        <w:t>相关附件）的要求提交相关竞买申请材料</w:t>
      </w:r>
      <w:r w:rsidRPr="005254B2">
        <w:rPr>
          <w:rFonts w:ascii="仿宋_GB2312" w:eastAsia="仿宋_GB2312" w:hAnsi="微软雅黑" w:cs="宋体" w:hint="eastAsia"/>
          <w:b/>
          <w:bCs/>
          <w:color w:val="676767"/>
          <w:kern w:val="0"/>
          <w:sz w:val="28"/>
          <w:szCs w:val="28"/>
        </w:rPr>
        <w:t>。</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四、挂牌人联系方式</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联系地址：浦东新区南泉北路</w:t>
      </w:r>
      <w:r w:rsidRPr="005254B2">
        <w:rPr>
          <w:rFonts w:ascii="微软雅黑" w:eastAsia="微软雅黑" w:hAnsi="微软雅黑" w:cs="宋体" w:hint="eastAsia"/>
          <w:color w:val="676767"/>
          <w:kern w:val="0"/>
          <w:sz w:val="28"/>
          <w:szCs w:val="28"/>
        </w:rPr>
        <w:t>201</w:t>
      </w:r>
      <w:r w:rsidRPr="005254B2">
        <w:rPr>
          <w:rFonts w:ascii="仿宋_GB2312" w:eastAsia="仿宋_GB2312" w:hAnsi="微软雅黑" w:cs="宋体" w:hint="eastAsia"/>
          <w:color w:val="676767"/>
          <w:kern w:val="0"/>
          <w:sz w:val="28"/>
          <w:szCs w:val="28"/>
        </w:rPr>
        <w:t>号</w:t>
      </w:r>
      <w:r w:rsidRPr="005254B2">
        <w:rPr>
          <w:rFonts w:ascii="微软雅黑" w:eastAsia="微软雅黑" w:hAnsi="微软雅黑" w:cs="宋体" w:hint="eastAsia"/>
          <w:color w:val="676767"/>
          <w:kern w:val="0"/>
          <w:sz w:val="28"/>
          <w:szCs w:val="28"/>
        </w:rPr>
        <w:t>5</w:t>
      </w:r>
      <w:r w:rsidRPr="005254B2">
        <w:rPr>
          <w:rFonts w:ascii="仿宋_GB2312" w:eastAsia="仿宋_GB2312" w:hAnsi="微软雅黑" w:cs="宋体" w:hint="eastAsia"/>
          <w:color w:val="676767"/>
          <w:kern w:val="0"/>
          <w:sz w:val="28"/>
          <w:szCs w:val="28"/>
        </w:rPr>
        <w:t>楼；</w:t>
      </w:r>
    </w:p>
    <w:p w:rsidR="005254B2" w:rsidRPr="005254B2" w:rsidRDefault="005254B2" w:rsidP="005254B2">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联系电话：</w:t>
      </w:r>
      <w:r w:rsidRPr="005254B2">
        <w:rPr>
          <w:rFonts w:ascii="微软雅黑" w:eastAsia="微软雅黑" w:hAnsi="微软雅黑" w:cs="宋体" w:hint="eastAsia"/>
          <w:color w:val="676767"/>
          <w:kern w:val="0"/>
          <w:sz w:val="28"/>
          <w:szCs w:val="28"/>
        </w:rPr>
        <w:t>86-21-58823624</w:t>
      </w:r>
      <w:r w:rsidRPr="005254B2">
        <w:rPr>
          <w:rFonts w:ascii="仿宋_GB2312" w:eastAsia="仿宋_GB2312" w:hAnsi="微软雅黑" w:cs="宋体" w:hint="eastAsia"/>
          <w:color w:val="676767"/>
          <w:kern w:val="0"/>
          <w:sz w:val="28"/>
          <w:szCs w:val="28"/>
        </w:rPr>
        <w:t>。</w:t>
      </w:r>
      <w:r w:rsidRPr="005254B2">
        <w:rPr>
          <w:rFonts w:ascii="微软雅黑" w:eastAsia="微软雅黑" w:hAnsi="微软雅黑" w:cs="宋体" w:hint="eastAsia"/>
          <w:b/>
          <w:bCs/>
          <w:color w:val="000000"/>
          <w:kern w:val="0"/>
          <w:sz w:val="28"/>
          <w:szCs w:val="28"/>
        </w:rPr>
        <w:t> </w:t>
      </w:r>
    </w:p>
    <w:p w:rsidR="005254B2" w:rsidRPr="005254B2" w:rsidRDefault="005254B2" w:rsidP="005254B2">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5254B2">
        <w:rPr>
          <w:rFonts w:ascii="仿宋_GB2312" w:eastAsia="仿宋_GB2312" w:hAnsi="微软雅黑" w:cs="宋体" w:hint="eastAsia"/>
          <w:color w:val="676767"/>
          <w:kern w:val="0"/>
          <w:sz w:val="28"/>
          <w:szCs w:val="28"/>
        </w:rPr>
        <w:t>上海市土地交易市场</w:t>
      </w:r>
    </w:p>
    <w:p w:rsidR="005254B2" w:rsidRPr="005254B2" w:rsidRDefault="005254B2" w:rsidP="005254B2">
      <w:pPr>
        <w:widowControl/>
        <w:shd w:val="clear" w:color="auto" w:fill="FFFFFF"/>
        <w:spacing w:after="150" w:line="315" w:lineRule="atLeast"/>
        <w:ind w:firstLine="420"/>
        <w:jc w:val="right"/>
        <w:rPr>
          <w:rFonts w:ascii="微软雅黑" w:eastAsia="微软雅黑" w:hAnsi="微软雅黑" w:cs="宋体" w:hint="eastAsia"/>
          <w:color w:val="676767"/>
          <w:kern w:val="0"/>
          <w:szCs w:val="21"/>
        </w:rPr>
      </w:pPr>
      <w:r w:rsidRPr="005254B2">
        <w:rPr>
          <w:rFonts w:ascii="微软雅黑" w:eastAsia="微软雅黑" w:hAnsi="微软雅黑" w:cs="宋体" w:hint="eastAsia"/>
          <w:color w:val="676767"/>
          <w:kern w:val="0"/>
          <w:szCs w:val="21"/>
        </w:rPr>
        <w:t>2021</w:t>
      </w:r>
      <w:r w:rsidRPr="005254B2">
        <w:rPr>
          <w:rFonts w:ascii="宋体" w:eastAsia="宋体" w:hAnsi="宋体" w:cs="宋体" w:hint="eastAsia"/>
          <w:color w:val="676767"/>
          <w:kern w:val="0"/>
          <w:szCs w:val="21"/>
        </w:rPr>
        <w:t>年</w:t>
      </w:r>
      <w:r w:rsidRPr="005254B2">
        <w:rPr>
          <w:rFonts w:ascii="微软雅黑" w:eastAsia="微软雅黑" w:hAnsi="微软雅黑" w:cs="宋体" w:hint="eastAsia"/>
          <w:color w:val="676767"/>
          <w:kern w:val="0"/>
          <w:szCs w:val="21"/>
        </w:rPr>
        <w:t>07</w:t>
      </w:r>
      <w:r w:rsidRPr="005254B2">
        <w:rPr>
          <w:rFonts w:ascii="宋体" w:eastAsia="宋体" w:hAnsi="宋体" w:cs="宋体" w:hint="eastAsia"/>
          <w:color w:val="676767"/>
          <w:kern w:val="0"/>
          <w:szCs w:val="21"/>
        </w:rPr>
        <w:t>月</w:t>
      </w:r>
      <w:r w:rsidRPr="005254B2">
        <w:rPr>
          <w:rFonts w:ascii="微软雅黑" w:eastAsia="微软雅黑" w:hAnsi="微软雅黑" w:cs="宋体" w:hint="eastAsia"/>
          <w:color w:val="676767"/>
          <w:kern w:val="0"/>
          <w:szCs w:val="21"/>
        </w:rPr>
        <w:t>26</w:t>
      </w:r>
      <w:r w:rsidRPr="005254B2">
        <w:rPr>
          <w:rFonts w:ascii="宋体" w:eastAsia="宋体" w:hAnsi="宋体" w:cs="宋体" w:hint="eastAsia"/>
          <w:color w:val="676767"/>
          <w:kern w:val="0"/>
          <w:szCs w:val="21"/>
        </w:rPr>
        <w:t>日</w:t>
      </w:r>
    </w:p>
    <w:p w:rsidR="009D3FCC" w:rsidRDefault="009D3FCC"/>
    <w:sectPr w:rsidR="009D3F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7"/>
    <w:rsid w:val="005254B2"/>
    <w:rsid w:val="009D3FCC"/>
    <w:rsid w:val="00C7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7703"/>
  <w15:chartTrackingRefBased/>
  <w15:docId w15:val="{544E624E-4B16-458D-BCC8-0D79B46A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5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0105">
      <w:bodyDiv w:val="1"/>
      <w:marLeft w:val="0"/>
      <w:marRight w:val="0"/>
      <w:marTop w:val="0"/>
      <w:marBottom w:val="0"/>
      <w:divBdr>
        <w:top w:val="none" w:sz="0" w:space="0" w:color="auto"/>
        <w:left w:val="none" w:sz="0" w:space="0" w:color="auto"/>
        <w:bottom w:val="none" w:sz="0" w:space="0" w:color="auto"/>
        <w:right w:val="none" w:sz="0" w:space="0" w:color="auto"/>
      </w:divBdr>
      <w:divsChild>
        <w:div w:id="1511679034">
          <w:marLeft w:val="0"/>
          <w:marRight w:val="0"/>
          <w:marTop w:val="0"/>
          <w:marBottom w:val="0"/>
          <w:divBdr>
            <w:top w:val="none" w:sz="0" w:space="0" w:color="auto"/>
            <w:left w:val="none" w:sz="0" w:space="0" w:color="auto"/>
            <w:bottom w:val="none" w:sz="0" w:space="0" w:color="auto"/>
            <w:right w:val="none" w:sz="0" w:space="0" w:color="auto"/>
          </w:divBdr>
        </w:div>
        <w:div w:id="117761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hzyj.s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2021-07-27T06:07:00Z</dcterms:created>
  <dcterms:modified xsi:type="dcterms:W3CDTF">2021-07-27T06:07:00Z</dcterms:modified>
</cp:coreProperties>
</file>